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B3E94" w:rsidRDefault="00BB3E94" w:rsidP="00494631">
      <w:pPr>
        <w:jc w:val="center"/>
      </w:pPr>
      <w:r>
        <w:rPr>
          <w:rFonts w:hint="eastAsia"/>
          <w:noProof/>
        </w:rPr>
        <w:drawing>
          <wp:inline distT="0" distB="0" distL="0" distR="0">
            <wp:extent cx="5274310" cy="654014"/>
            <wp:effectExtent l="19050" t="19050" r="21590" b="12736"/>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srcRect/>
                    <a:stretch>
                      <a:fillRect/>
                    </a:stretch>
                  </pic:blipFill>
                  <pic:spPr bwMode="auto">
                    <a:xfrm>
                      <a:off x="0" y="0"/>
                      <a:ext cx="5274310" cy="654014"/>
                    </a:xfrm>
                    <a:prstGeom prst="rect">
                      <a:avLst/>
                    </a:prstGeom>
                    <a:noFill/>
                    <a:ln w="9525">
                      <a:solidFill>
                        <a:schemeClr val="accent1"/>
                      </a:solidFill>
                      <a:miter lim="800000"/>
                      <a:headEnd/>
                      <a:tailEnd/>
                    </a:ln>
                  </pic:spPr>
                </pic:pic>
              </a:graphicData>
            </a:graphic>
          </wp:inline>
        </w:drawing>
      </w:r>
    </w:p>
    <w:p w:rsidR="00576413" w:rsidRPr="00BB3E94" w:rsidRDefault="00576413" w:rsidP="00494631">
      <w:pPr>
        <w:jc w:val="center"/>
        <w:rPr>
          <w:b/>
        </w:rPr>
      </w:pPr>
      <w:r w:rsidRPr="00BB3E94">
        <w:rPr>
          <w:rFonts w:hint="eastAsia"/>
          <w:b/>
          <w:sz w:val="28"/>
        </w:rPr>
        <w:t>物理科学学院</w:t>
      </w:r>
      <w:r w:rsidRPr="00BB3E94">
        <w:rPr>
          <w:b/>
          <w:sz w:val="28"/>
        </w:rPr>
        <w:t>201</w:t>
      </w:r>
      <w:r w:rsidR="001374E3" w:rsidRPr="00BB3E94">
        <w:rPr>
          <w:rFonts w:hint="eastAsia"/>
          <w:b/>
          <w:sz w:val="28"/>
        </w:rPr>
        <w:t>9</w:t>
      </w:r>
      <w:r w:rsidRPr="00BB3E94">
        <w:rPr>
          <w:b/>
          <w:sz w:val="28"/>
        </w:rPr>
        <w:t>年研究生招生调剂信</w:t>
      </w:r>
      <w:r w:rsidRPr="00BB3E94">
        <w:rPr>
          <w:rFonts w:hint="eastAsia"/>
          <w:b/>
          <w:sz w:val="28"/>
        </w:rPr>
        <w:t>息</w:t>
      </w:r>
    </w:p>
    <w:p w:rsidR="00576413" w:rsidRPr="009C3658" w:rsidRDefault="00576413" w:rsidP="003C77EC">
      <w:pPr>
        <w:spacing w:afterLines="50" w:after="156"/>
        <w:rPr>
          <w:b/>
        </w:rPr>
      </w:pPr>
      <w:r w:rsidRPr="009C3658">
        <w:rPr>
          <w:rFonts w:hint="eastAsia"/>
          <w:b/>
        </w:rPr>
        <w:t>一、学科简介</w:t>
      </w:r>
    </w:p>
    <w:p w:rsidR="00576413" w:rsidRPr="00E40225" w:rsidRDefault="00576413" w:rsidP="009C3658">
      <w:pPr>
        <w:ind w:firstLineChars="200" w:firstLine="420"/>
        <w:rPr>
          <w:rFonts w:eastAsiaTheme="minorHAnsi" w:cs="Times New Roman"/>
          <w:szCs w:val="21"/>
        </w:rPr>
      </w:pPr>
      <w:r w:rsidRPr="00E40225">
        <w:rPr>
          <w:rFonts w:eastAsiaTheme="minorHAnsi" w:cs="Times New Roman"/>
          <w:szCs w:val="21"/>
        </w:rPr>
        <w:t>青岛大学是山东省重点大学，是山东首批应用基础型特色名校。青岛大学物理学科2018年新获批物理学一级学科博士点。在凝聚态物理、光学、低维物理、理论物理等领域，形成了与国家发展战略相适应的、具有鲜明特色的科研方向。</w:t>
      </w:r>
    </w:p>
    <w:p w:rsidR="00576413" w:rsidRPr="00E40225" w:rsidRDefault="00576413" w:rsidP="00E40225">
      <w:pPr>
        <w:ind w:firstLineChars="150" w:firstLine="315"/>
        <w:rPr>
          <w:rFonts w:eastAsiaTheme="minorHAnsi" w:cs="Times New Roman"/>
          <w:szCs w:val="21"/>
        </w:rPr>
      </w:pPr>
      <w:r w:rsidRPr="00E40225">
        <w:rPr>
          <w:rFonts w:eastAsiaTheme="minorHAnsi" w:cs="Times New Roman"/>
          <w:szCs w:val="21"/>
        </w:rPr>
        <w:t>现有专任教师80人、教授26人、副教授24人、博士43人、博士生导师11人。</w:t>
      </w:r>
      <w:r w:rsidR="007119F9" w:rsidRPr="00E40225">
        <w:rPr>
          <w:rFonts w:eastAsiaTheme="minorHAnsi" w:cs="Times New Roman"/>
          <w:szCs w:val="21"/>
        </w:rPr>
        <w:t>有中科院百人计划1人，教育部新世纪优秀人才</w:t>
      </w:r>
      <w:r w:rsidR="00BB3E94" w:rsidRPr="00E40225">
        <w:rPr>
          <w:rFonts w:eastAsiaTheme="minorHAnsi" w:cs="Times New Roman"/>
          <w:szCs w:val="21"/>
        </w:rPr>
        <w:t>3</w:t>
      </w:r>
      <w:r w:rsidR="007119F9" w:rsidRPr="00E40225">
        <w:rPr>
          <w:rFonts w:eastAsiaTheme="minorHAnsi" w:cs="Times New Roman"/>
          <w:szCs w:val="21"/>
        </w:rPr>
        <w:t>人、山东</w:t>
      </w:r>
      <w:r w:rsidR="00BB3E94" w:rsidRPr="00E40225">
        <w:rPr>
          <w:rFonts w:eastAsiaTheme="minorHAnsi" w:cs="Times New Roman"/>
          <w:szCs w:val="21"/>
        </w:rPr>
        <w:t>省</w:t>
      </w:r>
      <w:r w:rsidR="007119F9" w:rsidRPr="00E40225">
        <w:rPr>
          <w:rFonts w:eastAsiaTheme="minorHAnsi" w:cs="Times New Roman"/>
          <w:szCs w:val="21"/>
        </w:rPr>
        <w:t>泰山学者5人</w:t>
      </w:r>
      <w:r w:rsidR="00BB3E94" w:rsidRPr="00E40225">
        <w:rPr>
          <w:rFonts w:eastAsiaTheme="minorHAnsi" w:cs="Times New Roman"/>
          <w:szCs w:val="21"/>
        </w:rPr>
        <w:t>、山东省“有突出贡献中青年专家”2人、省杰出青年基金获得者4人。应用物理学为国家级特色专业，山东省特色名校工程重点建设专业，“应用物理实验教学示范中心”为国家级实验教学示范中心、“凝聚态物理”山东省特色重点学科。拥有</w:t>
      </w:r>
      <w:r w:rsidR="00BB3E94" w:rsidRPr="00E40225">
        <w:rPr>
          <w:rFonts w:eastAsiaTheme="minorHAnsi" w:cs="Times New Roman"/>
          <w:szCs w:val="21"/>
          <w:shd w:val="clear" w:color="auto" w:fill="FFFFFF"/>
        </w:rPr>
        <w:t>山东省</w:t>
      </w:r>
      <w:r w:rsidR="003C77EC" w:rsidRPr="00E40225">
        <w:rPr>
          <w:rFonts w:eastAsiaTheme="minorHAnsi" w:cs="Times New Roman" w:hint="eastAsia"/>
          <w:szCs w:val="21"/>
          <w:shd w:val="clear" w:color="auto" w:fill="FFFFFF"/>
        </w:rPr>
        <w:t>高校</w:t>
      </w:r>
      <w:r w:rsidR="00BB3E94" w:rsidRPr="00E40225">
        <w:rPr>
          <w:rFonts w:eastAsiaTheme="minorHAnsi" w:cs="Times New Roman"/>
          <w:szCs w:val="21"/>
          <w:shd w:val="clear" w:color="auto" w:fill="FFFFFF"/>
        </w:rPr>
        <w:t>“海洋观测与宽带通信技术”协同创新中心、山东省高校“光子学材料与技术”强化重点实验室、山东省“中法纳米光电技术国际合作中心”、中央与地方共建高校特色优势学科“光电材料与器件实验室”、</w:t>
      </w:r>
      <w:r w:rsidR="00BB3E94" w:rsidRPr="00E40225">
        <w:rPr>
          <w:rFonts w:eastAsiaTheme="minorHAnsi" w:cs="Times New Roman"/>
          <w:szCs w:val="21"/>
        </w:rPr>
        <w:t>山东省高校人才培养模式创新实验区等平台。</w:t>
      </w:r>
      <w:r w:rsidRPr="00E40225">
        <w:rPr>
          <w:rFonts w:eastAsiaTheme="minorHAnsi" w:cs="Times New Roman"/>
          <w:szCs w:val="21"/>
        </w:rPr>
        <w:t>近五年，承担国家自然科学基金等科研项目1</w:t>
      </w:r>
      <w:r w:rsidR="000A7D06" w:rsidRPr="00E40225">
        <w:rPr>
          <w:rFonts w:eastAsiaTheme="minorHAnsi" w:cs="Times New Roman" w:hint="eastAsia"/>
          <w:szCs w:val="21"/>
        </w:rPr>
        <w:t>9</w:t>
      </w:r>
      <w:r w:rsidRPr="00E40225">
        <w:rPr>
          <w:rFonts w:eastAsiaTheme="minorHAnsi" w:cs="Times New Roman"/>
          <w:szCs w:val="21"/>
        </w:rPr>
        <w:t>0余项，立项经费</w:t>
      </w:r>
      <w:r w:rsidR="00494631" w:rsidRPr="00E40225">
        <w:rPr>
          <w:rFonts w:eastAsiaTheme="minorHAnsi" w:cs="Times New Roman"/>
          <w:szCs w:val="21"/>
        </w:rPr>
        <w:t>50</w:t>
      </w:r>
      <w:r w:rsidRPr="00E40225">
        <w:rPr>
          <w:rFonts w:eastAsiaTheme="minorHAnsi" w:cs="Times New Roman"/>
          <w:szCs w:val="21"/>
        </w:rPr>
        <w:t>00余万元。发表SCI论文</w:t>
      </w:r>
      <w:r w:rsidR="00494631" w:rsidRPr="00E40225">
        <w:rPr>
          <w:rFonts w:eastAsiaTheme="minorHAnsi" w:cs="Times New Roman"/>
          <w:szCs w:val="21"/>
        </w:rPr>
        <w:t>500</w:t>
      </w:r>
      <w:r w:rsidRPr="00E40225">
        <w:rPr>
          <w:rFonts w:eastAsiaTheme="minorHAnsi" w:cs="Times New Roman"/>
          <w:szCs w:val="21"/>
        </w:rPr>
        <w:t>余篇，获批国家发明专利1</w:t>
      </w:r>
      <w:r w:rsidR="00494631" w:rsidRPr="00E40225">
        <w:rPr>
          <w:rFonts w:eastAsiaTheme="minorHAnsi" w:cs="Times New Roman"/>
          <w:szCs w:val="21"/>
        </w:rPr>
        <w:t>2</w:t>
      </w:r>
      <w:r w:rsidRPr="00E40225">
        <w:rPr>
          <w:rFonts w:eastAsiaTheme="minorHAnsi" w:cs="Times New Roman"/>
          <w:szCs w:val="21"/>
        </w:rPr>
        <w:t>0余项。获国家级教学成果奖1项、省级教学成果奖6项</w:t>
      </w:r>
      <w:r w:rsidR="003C77EC" w:rsidRPr="00E40225">
        <w:rPr>
          <w:rFonts w:eastAsiaTheme="minorHAnsi" w:cs="Times New Roman" w:hint="eastAsia"/>
          <w:szCs w:val="21"/>
        </w:rPr>
        <w:t>、省自然科学二等奖3项</w:t>
      </w:r>
      <w:r w:rsidRPr="00E40225">
        <w:rPr>
          <w:rFonts w:eastAsiaTheme="minorHAnsi" w:cs="Times New Roman"/>
          <w:szCs w:val="21"/>
        </w:rPr>
        <w:t>。</w:t>
      </w:r>
    </w:p>
    <w:p w:rsidR="00576413" w:rsidRPr="00E40225" w:rsidRDefault="00576413" w:rsidP="009C3658">
      <w:pPr>
        <w:ind w:firstLineChars="200" w:firstLine="420"/>
        <w:rPr>
          <w:rFonts w:eastAsiaTheme="minorHAnsi" w:cs="Times New Roman"/>
          <w:szCs w:val="21"/>
        </w:rPr>
      </w:pPr>
      <w:r w:rsidRPr="00E40225">
        <w:rPr>
          <w:rFonts w:eastAsiaTheme="minorHAnsi" w:cs="Times New Roman"/>
          <w:szCs w:val="21"/>
        </w:rPr>
        <w:t>在读研究生2</w:t>
      </w:r>
      <w:r w:rsidR="00494631" w:rsidRPr="00E40225">
        <w:rPr>
          <w:rFonts w:eastAsiaTheme="minorHAnsi" w:cs="Times New Roman"/>
          <w:szCs w:val="21"/>
        </w:rPr>
        <w:t>2</w:t>
      </w:r>
      <w:r w:rsidRPr="00E40225">
        <w:rPr>
          <w:rFonts w:eastAsiaTheme="minorHAnsi" w:cs="Times New Roman"/>
          <w:szCs w:val="21"/>
        </w:rPr>
        <w:t>0余人，其中博士生1</w:t>
      </w:r>
      <w:r w:rsidR="00494631" w:rsidRPr="00E40225">
        <w:rPr>
          <w:rFonts w:eastAsiaTheme="minorHAnsi" w:cs="Times New Roman"/>
          <w:szCs w:val="21"/>
        </w:rPr>
        <w:t>5</w:t>
      </w:r>
      <w:r w:rsidRPr="00E40225">
        <w:rPr>
          <w:rFonts w:eastAsiaTheme="minorHAnsi" w:cs="Times New Roman"/>
          <w:szCs w:val="21"/>
        </w:rPr>
        <w:t>人。博士后19人。获山东省优秀博士、硕士论文</w:t>
      </w:r>
      <w:r w:rsidR="00494631" w:rsidRPr="00E40225">
        <w:rPr>
          <w:rFonts w:eastAsiaTheme="minorHAnsi" w:cs="Times New Roman"/>
          <w:szCs w:val="21"/>
        </w:rPr>
        <w:t>6</w:t>
      </w:r>
      <w:r w:rsidRPr="00E40225">
        <w:rPr>
          <w:rFonts w:eastAsiaTheme="minorHAnsi" w:cs="Times New Roman"/>
          <w:szCs w:val="21"/>
        </w:rPr>
        <w:t>篇，省级以上研究生、本科生科技竞赛奖</w:t>
      </w:r>
      <w:r w:rsidR="00494631" w:rsidRPr="00E40225">
        <w:rPr>
          <w:rFonts w:eastAsiaTheme="minorHAnsi" w:cs="Times New Roman"/>
          <w:szCs w:val="21"/>
        </w:rPr>
        <w:t>6</w:t>
      </w:r>
      <w:r w:rsidRPr="00E40225">
        <w:rPr>
          <w:rFonts w:eastAsiaTheme="minorHAnsi" w:cs="Times New Roman"/>
          <w:szCs w:val="21"/>
        </w:rPr>
        <w:t>0余项。研究生以第一作者在Nat.Commun.、Adv. Mater.、</w:t>
      </w:r>
      <w:r w:rsidR="009C3658" w:rsidRPr="00E40225">
        <w:rPr>
          <w:rFonts w:eastAsiaTheme="minorHAnsi" w:cs="Times New Roman"/>
          <w:szCs w:val="21"/>
        </w:rPr>
        <w:t>Adv.Funct.Mater.</w:t>
      </w:r>
      <w:r w:rsidR="009C3658" w:rsidRPr="00E40225">
        <w:rPr>
          <w:rFonts w:eastAsiaTheme="minorHAnsi" w:cs="Times New Roman" w:hint="eastAsia"/>
          <w:szCs w:val="21"/>
        </w:rPr>
        <w:t>、</w:t>
      </w:r>
      <w:r w:rsidRPr="00E40225">
        <w:rPr>
          <w:rFonts w:eastAsiaTheme="minorHAnsi" w:cs="Times New Roman"/>
          <w:szCs w:val="21"/>
        </w:rPr>
        <w:t>Phys. Rev. B、Appl. Phy. Lett.等期刊上发表SCI收录论文</w:t>
      </w:r>
      <w:r w:rsidR="00494631" w:rsidRPr="00E40225">
        <w:rPr>
          <w:rFonts w:eastAsiaTheme="minorHAnsi" w:cs="Times New Roman"/>
          <w:szCs w:val="21"/>
        </w:rPr>
        <w:t>100</w:t>
      </w:r>
      <w:r w:rsidRPr="00E40225">
        <w:rPr>
          <w:rFonts w:eastAsiaTheme="minorHAnsi" w:cs="Times New Roman"/>
          <w:szCs w:val="21"/>
        </w:rPr>
        <w:t>余篇。</w:t>
      </w:r>
    </w:p>
    <w:p w:rsidR="00576413" w:rsidRPr="009C3658" w:rsidRDefault="00576413" w:rsidP="003C77EC">
      <w:pPr>
        <w:spacing w:beforeLines="50" w:before="156" w:afterLines="50" w:after="156"/>
        <w:rPr>
          <w:b/>
        </w:rPr>
      </w:pPr>
      <w:r w:rsidRPr="009C3658">
        <w:rPr>
          <w:rFonts w:hint="eastAsia"/>
          <w:b/>
        </w:rPr>
        <w:t>二、</w:t>
      </w:r>
      <w:r w:rsidR="002B3959">
        <w:rPr>
          <w:rFonts w:hint="eastAsia"/>
          <w:b/>
        </w:rPr>
        <w:t>招生</w:t>
      </w:r>
      <w:r w:rsidRPr="009C3658">
        <w:rPr>
          <w:rFonts w:hint="eastAsia"/>
          <w:b/>
        </w:rPr>
        <w:t>调剂专业</w:t>
      </w:r>
    </w:p>
    <w:p w:rsidR="00576413" w:rsidRDefault="00576413" w:rsidP="00576413">
      <w:r>
        <w:t>1. 招生专业</w:t>
      </w:r>
    </w:p>
    <w:p w:rsidR="00494631" w:rsidRDefault="00494631" w:rsidP="00576413">
      <w:r>
        <w:rPr>
          <w:rFonts w:hint="eastAsia"/>
        </w:rPr>
        <w:t>全日制：</w:t>
      </w:r>
    </w:p>
    <w:p w:rsidR="00494631" w:rsidRDefault="00494631" w:rsidP="00576413">
      <w:r>
        <w:rPr>
          <w:rFonts w:hint="eastAsia"/>
        </w:rPr>
        <w:t>（</w:t>
      </w:r>
      <w:r w:rsidR="00576413">
        <w:t>1）学术学位研究生：物理学；</w:t>
      </w:r>
    </w:p>
    <w:p w:rsidR="00494631" w:rsidRDefault="00494631" w:rsidP="00494631">
      <w:r>
        <w:rPr>
          <w:rFonts w:hint="eastAsia"/>
        </w:rPr>
        <w:t>（</w:t>
      </w:r>
      <w:r w:rsidR="00576413">
        <w:t>2）专业学位研究生：材料工程（硕士研究生入学考试专业课要求有数学）</w:t>
      </w:r>
    </w:p>
    <w:p w:rsidR="00576413" w:rsidRDefault="00494631" w:rsidP="00494631">
      <w:r>
        <w:rPr>
          <w:rFonts w:hint="eastAsia"/>
        </w:rPr>
        <w:t>（3）</w:t>
      </w:r>
      <w:r w:rsidRPr="00494631">
        <w:rPr>
          <w:rFonts w:hint="eastAsia"/>
        </w:rPr>
        <w:t>专业学位研究生：学科教学（物理）教育硕士</w:t>
      </w:r>
    </w:p>
    <w:p w:rsidR="00494631" w:rsidRDefault="00576413" w:rsidP="00576413">
      <w:r>
        <w:rPr>
          <w:rFonts w:hint="eastAsia"/>
        </w:rPr>
        <w:t>非全日制：</w:t>
      </w:r>
    </w:p>
    <w:p w:rsidR="00576413" w:rsidRDefault="00576413" w:rsidP="00576413">
      <w:r>
        <w:rPr>
          <w:rFonts w:hint="eastAsia"/>
        </w:rPr>
        <w:t>专业学位研究生：学科教学（物理）教育硕士</w:t>
      </w:r>
    </w:p>
    <w:p w:rsidR="00576413" w:rsidRDefault="00576413" w:rsidP="00576413">
      <w:r>
        <w:t>2. 可接受调剂专业</w:t>
      </w:r>
    </w:p>
    <w:p w:rsidR="00576413" w:rsidRDefault="00576413" w:rsidP="00576413">
      <w:r>
        <w:rPr>
          <w:rFonts w:hint="eastAsia"/>
        </w:rPr>
        <w:t>物理学、应用物理学、光电信息科学与工程、材料科学与工程、新能源科学与工程、微电子科学与工程等相关理工科专业。</w:t>
      </w:r>
    </w:p>
    <w:p w:rsidR="00576413" w:rsidRPr="009C3658" w:rsidRDefault="00576413" w:rsidP="003C77EC">
      <w:pPr>
        <w:spacing w:beforeLines="50" w:before="156" w:afterLines="50" w:after="156"/>
        <w:rPr>
          <w:b/>
        </w:rPr>
      </w:pPr>
      <w:r w:rsidRPr="009C3658">
        <w:rPr>
          <w:rFonts w:hint="eastAsia"/>
          <w:b/>
        </w:rPr>
        <w:t>三、研究方向</w:t>
      </w:r>
    </w:p>
    <w:p w:rsidR="00576413" w:rsidRDefault="00576413" w:rsidP="00576413">
      <w:r>
        <w:t>1、</w:t>
      </w:r>
      <w:r w:rsidR="00BB3E94">
        <w:t>凝聚态理论与材料计算</w:t>
      </w:r>
      <w:r>
        <w:t>；2、晶体物理；3、固态激光物理；4、固体微结构与薄膜物理；5、</w:t>
      </w:r>
      <w:r w:rsidR="00BB3E94">
        <w:t>低维物理与器件</w:t>
      </w:r>
      <w:r>
        <w:t>；6、能源物理</w:t>
      </w:r>
      <w:r w:rsidR="009C3658">
        <w:rPr>
          <w:rFonts w:hint="eastAsia"/>
        </w:rPr>
        <w:t xml:space="preserve">； </w:t>
      </w:r>
    </w:p>
    <w:p w:rsidR="002B3959" w:rsidRDefault="002B3959" w:rsidP="002B3959">
      <w:r>
        <w:rPr>
          <w:rFonts w:hint="eastAsia"/>
        </w:rPr>
        <w:t>学院相关信息请查询网址：</w:t>
      </w:r>
      <w:r w:rsidRPr="002B3959">
        <w:rPr>
          <w:u w:val="single"/>
        </w:rPr>
        <w:t>http://physics.qdu.edu.cn</w:t>
      </w:r>
    </w:p>
    <w:p w:rsidR="002B3959" w:rsidRDefault="002B3959" w:rsidP="002B3959">
      <w:r>
        <w:rPr>
          <w:rFonts w:hint="eastAsia"/>
        </w:rPr>
        <w:t>各方向导师信息请查询网址：</w:t>
      </w:r>
      <w:hyperlink r:id="rId7" w:history="1">
        <w:r w:rsidRPr="004579A8">
          <w:rPr>
            <w:rStyle w:val="aa"/>
          </w:rPr>
          <w:t>http://physics.qdu.edu.cn/szdw/jsdw_azy_.htm</w:t>
        </w:r>
      </w:hyperlink>
    </w:p>
    <w:p w:rsidR="00E40225" w:rsidRPr="002B3959" w:rsidRDefault="00E40225" w:rsidP="00E40225">
      <w:bookmarkStart w:id="0" w:name="_GoBack"/>
      <w:bookmarkEnd w:id="0"/>
    </w:p>
    <w:p w:rsidR="00576413" w:rsidRPr="009C3658" w:rsidRDefault="00576413" w:rsidP="003C77EC">
      <w:pPr>
        <w:spacing w:beforeLines="50" w:before="156" w:afterLines="50" w:after="156"/>
        <w:rPr>
          <w:b/>
        </w:rPr>
      </w:pPr>
      <w:r w:rsidRPr="009C3658">
        <w:rPr>
          <w:rFonts w:hint="eastAsia"/>
          <w:b/>
        </w:rPr>
        <w:lastRenderedPageBreak/>
        <w:t>四、调剂申请</w:t>
      </w:r>
    </w:p>
    <w:p w:rsidR="002B3959" w:rsidRDefault="002B3959" w:rsidP="00576413">
      <w:r>
        <w:rPr>
          <w:rFonts w:hint="eastAsia"/>
        </w:rPr>
        <w:t>1、</w:t>
      </w:r>
      <w:r w:rsidR="00576413">
        <w:rPr>
          <w:rFonts w:hint="eastAsia"/>
        </w:rPr>
        <w:t>凡申请调剂我院的考生，请将个人简历（包括姓名、毕业学校、本科专业及成绩、四六级成绩、联系方式等）与报考学校专业及初试成绩等相关信息发到指定邮箱，</w:t>
      </w:r>
      <w:r>
        <w:rPr>
          <w:rFonts w:hint="eastAsia"/>
        </w:rPr>
        <w:t>登记调剂信息，</w:t>
      </w:r>
      <w:r w:rsidR="00576413">
        <w:rPr>
          <w:rFonts w:hint="eastAsia"/>
        </w:rPr>
        <w:t>邮件题目“毕业学校＋专业</w:t>
      </w:r>
      <w:r w:rsidR="00576413">
        <w:t>+姓名”。</w:t>
      </w:r>
    </w:p>
    <w:p w:rsidR="00576413" w:rsidRPr="00A66FF9" w:rsidRDefault="002B3959" w:rsidP="00576413">
      <w:r>
        <w:rPr>
          <w:rFonts w:hint="eastAsia"/>
        </w:rPr>
        <w:t>2、</w:t>
      </w:r>
      <w:r w:rsidR="00576413">
        <w:t>对于通过国家录取分数线的考生，</w:t>
      </w:r>
      <w:r w:rsidR="00576413" w:rsidRPr="00A66FF9">
        <w:t>务必及时</w:t>
      </w:r>
      <w:r w:rsidR="00160FF8" w:rsidRPr="00A66FF9">
        <w:rPr>
          <w:rFonts w:hint="eastAsia"/>
        </w:rPr>
        <w:t>登陆“全国硕士研究生招生考试网上调剂”系统，</w:t>
      </w:r>
      <w:r w:rsidR="00160FF8" w:rsidRPr="00A66FF9">
        <w:t>在线填报调剂</w:t>
      </w:r>
      <w:r>
        <w:rPr>
          <w:rFonts w:hint="eastAsia"/>
        </w:rPr>
        <w:t>申请</w:t>
      </w:r>
      <w:r w:rsidR="00955336" w:rsidRPr="00A66FF9">
        <w:rPr>
          <w:rFonts w:hint="eastAsia"/>
        </w:rPr>
        <w:t>，</w:t>
      </w:r>
      <w:r w:rsidR="00160FF8" w:rsidRPr="00A66FF9">
        <w:rPr>
          <w:rFonts w:hint="eastAsia"/>
        </w:rPr>
        <w:t>具体要求和安排以青岛大学研究生招生信息网通知为准。</w:t>
      </w:r>
    </w:p>
    <w:p w:rsidR="00576413" w:rsidRPr="009C3658" w:rsidRDefault="00576413" w:rsidP="003C77EC">
      <w:pPr>
        <w:spacing w:beforeLines="50" w:before="156" w:afterLines="50" w:after="156"/>
        <w:rPr>
          <w:b/>
        </w:rPr>
      </w:pPr>
      <w:r w:rsidRPr="009C3658">
        <w:rPr>
          <w:rFonts w:hint="eastAsia"/>
          <w:b/>
        </w:rPr>
        <w:t>五、学院研究生秘书联系方式</w:t>
      </w:r>
    </w:p>
    <w:p w:rsidR="00576413" w:rsidRDefault="00576413" w:rsidP="00576413">
      <w:r>
        <w:t>1、联系电话：0532-85957290</w:t>
      </w:r>
    </w:p>
    <w:p w:rsidR="00576413" w:rsidRDefault="00576413" w:rsidP="00576413">
      <w:r>
        <w:t>2、联系邮件：qdwlyjs@1</w:t>
      </w:r>
      <w:r w:rsidR="003122D5">
        <w:rPr>
          <w:rFonts w:hint="eastAsia"/>
        </w:rPr>
        <w:t>63</w:t>
      </w:r>
      <w:r>
        <w:t>.com</w:t>
      </w:r>
    </w:p>
    <w:p w:rsidR="00F0251D" w:rsidRDefault="00576413" w:rsidP="00576413">
      <w:r>
        <w:t>3、联系人：郑老师</w:t>
      </w:r>
    </w:p>
    <w:p w:rsidR="009C3658" w:rsidRDefault="009C3658" w:rsidP="00576413"/>
    <w:p w:rsidR="009C3658" w:rsidRPr="003C77EC" w:rsidRDefault="009C3658" w:rsidP="009C3658">
      <w:pPr>
        <w:spacing w:line="360" w:lineRule="auto"/>
        <w:rPr>
          <w:rFonts w:ascii="Times New Roman" w:hAnsi="Times New Roman" w:cs="Times New Roman"/>
          <w:b/>
          <w:sz w:val="24"/>
        </w:rPr>
      </w:pPr>
      <w:r w:rsidRPr="003C77EC">
        <w:rPr>
          <w:rFonts w:ascii="Times New Roman" w:cs="Times New Roman"/>
          <w:b/>
          <w:szCs w:val="21"/>
        </w:rPr>
        <w:t>附</w:t>
      </w:r>
      <w:r w:rsidRPr="003C77EC">
        <w:rPr>
          <w:rFonts w:ascii="Times New Roman" w:cs="Times New Roman" w:hint="eastAsia"/>
          <w:b/>
          <w:szCs w:val="21"/>
        </w:rPr>
        <w:t>：</w:t>
      </w:r>
      <w:r w:rsidRPr="003C77EC">
        <w:rPr>
          <w:rFonts w:ascii="Times New Roman" w:hAnsi="Times New Roman" w:cs="Times New Roman" w:hint="eastAsia"/>
          <w:b/>
          <w:szCs w:val="21"/>
        </w:rPr>
        <w:t>研究生相关奖助体系</w:t>
      </w:r>
    </w:p>
    <w:tbl>
      <w:tblPr>
        <w:tblpPr w:leftFromText="180" w:rightFromText="180" w:vertAnchor="text" w:horzAnchor="margin" w:tblpY="106"/>
        <w:tblOverlap w:val="never"/>
        <w:tblW w:w="850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left w:w="0" w:type="dxa"/>
          <w:right w:w="0" w:type="dxa"/>
        </w:tblCellMar>
        <w:tblLook w:val="04A0" w:firstRow="1" w:lastRow="0" w:firstColumn="1" w:lastColumn="0" w:noHBand="0" w:noVBand="1"/>
      </w:tblPr>
      <w:tblGrid>
        <w:gridCol w:w="1421"/>
        <w:gridCol w:w="2551"/>
        <w:gridCol w:w="2120"/>
        <w:gridCol w:w="999"/>
        <w:gridCol w:w="1417"/>
      </w:tblGrid>
      <w:tr w:rsidR="009C3658" w:rsidRPr="00E40225" w:rsidTr="009C3658">
        <w:trPr>
          <w:trHeight w:val="497"/>
        </w:trPr>
        <w:tc>
          <w:tcPr>
            <w:tcW w:w="1421" w:type="dxa"/>
            <w:vAlign w:val="center"/>
          </w:tcPr>
          <w:p w:rsidR="009C3658" w:rsidRPr="00E40225" w:rsidRDefault="009C3658" w:rsidP="00456218">
            <w:pPr>
              <w:pStyle w:val="TableParagraph"/>
              <w:spacing w:before="0"/>
              <w:jc w:val="center"/>
              <w:rPr>
                <w:rFonts w:asciiTheme="minorHAnsi" w:eastAsiaTheme="minorHAnsi" w:hAnsiTheme="minorHAnsi" w:cs="Times New Roman"/>
                <w:b/>
                <w:szCs w:val="21"/>
              </w:rPr>
            </w:pPr>
            <w:r w:rsidRPr="00E40225">
              <w:rPr>
                <w:rFonts w:asciiTheme="minorHAnsi" w:eastAsiaTheme="minorHAnsi" w:hAnsiTheme="minorHAnsi" w:cs="Times New Roman"/>
                <w:b/>
                <w:szCs w:val="21"/>
              </w:rPr>
              <w:t>类别</w:t>
            </w:r>
          </w:p>
        </w:tc>
        <w:tc>
          <w:tcPr>
            <w:tcW w:w="2551" w:type="dxa"/>
            <w:vAlign w:val="center"/>
          </w:tcPr>
          <w:p w:rsidR="009C3658" w:rsidRPr="00E40225" w:rsidRDefault="009C3658" w:rsidP="00456218">
            <w:pPr>
              <w:pStyle w:val="TableParagraph"/>
              <w:spacing w:before="0"/>
              <w:jc w:val="center"/>
              <w:rPr>
                <w:rFonts w:asciiTheme="minorHAnsi" w:eastAsiaTheme="minorHAnsi" w:hAnsiTheme="minorHAnsi" w:cs="Times New Roman"/>
                <w:b/>
                <w:szCs w:val="21"/>
              </w:rPr>
            </w:pPr>
            <w:r w:rsidRPr="00E40225">
              <w:rPr>
                <w:rFonts w:asciiTheme="minorHAnsi" w:eastAsiaTheme="minorHAnsi" w:hAnsiTheme="minorHAnsi" w:cs="Times New Roman"/>
                <w:b/>
                <w:szCs w:val="21"/>
              </w:rPr>
              <w:t>奖学金名称</w:t>
            </w:r>
          </w:p>
        </w:tc>
        <w:tc>
          <w:tcPr>
            <w:tcW w:w="3119" w:type="dxa"/>
            <w:gridSpan w:val="2"/>
            <w:vAlign w:val="center"/>
          </w:tcPr>
          <w:p w:rsidR="009C3658" w:rsidRPr="00E40225" w:rsidRDefault="009C3658" w:rsidP="00456218">
            <w:pPr>
              <w:pStyle w:val="TableParagraph"/>
              <w:spacing w:before="0"/>
              <w:jc w:val="center"/>
              <w:rPr>
                <w:rFonts w:asciiTheme="minorHAnsi" w:eastAsiaTheme="minorHAnsi" w:hAnsiTheme="minorHAnsi" w:cs="Times New Roman"/>
                <w:b/>
                <w:szCs w:val="21"/>
              </w:rPr>
            </w:pPr>
            <w:r w:rsidRPr="00E40225">
              <w:rPr>
                <w:rFonts w:asciiTheme="minorHAnsi" w:eastAsiaTheme="minorHAnsi" w:hAnsiTheme="minorHAnsi" w:cs="Times New Roman"/>
                <w:b/>
                <w:szCs w:val="21"/>
              </w:rPr>
              <w:t>授奖情况</w:t>
            </w:r>
          </w:p>
        </w:tc>
        <w:tc>
          <w:tcPr>
            <w:tcW w:w="1417" w:type="dxa"/>
            <w:vAlign w:val="center"/>
          </w:tcPr>
          <w:p w:rsidR="009C3658" w:rsidRPr="00E40225" w:rsidRDefault="009C3658" w:rsidP="00456218">
            <w:pPr>
              <w:pStyle w:val="TableParagraph"/>
              <w:spacing w:before="0"/>
              <w:jc w:val="center"/>
              <w:rPr>
                <w:rFonts w:asciiTheme="minorHAnsi" w:eastAsiaTheme="minorHAnsi" w:hAnsiTheme="minorHAnsi" w:cs="Times New Roman"/>
                <w:b/>
                <w:szCs w:val="21"/>
              </w:rPr>
            </w:pPr>
            <w:r w:rsidRPr="00E40225">
              <w:rPr>
                <w:rFonts w:asciiTheme="minorHAnsi" w:eastAsiaTheme="minorHAnsi" w:hAnsiTheme="minorHAnsi" w:cs="Times New Roman"/>
                <w:b/>
                <w:szCs w:val="21"/>
              </w:rPr>
              <w:t>硕士</w:t>
            </w:r>
          </w:p>
        </w:tc>
      </w:tr>
      <w:tr w:rsidR="009C3658" w:rsidRPr="00E40225" w:rsidTr="009C3658">
        <w:trPr>
          <w:trHeight w:val="498"/>
        </w:trPr>
        <w:tc>
          <w:tcPr>
            <w:tcW w:w="1421" w:type="dxa"/>
            <w:vMerge w:val="restart"/>
            <w:vAlign w:val="center"/>
          </w:tcPr>
          <w:p w:rsidR="009C3658" w:rsidRPr="00E40225" w:rsidRDefault="009C3658" w:rsidP="00456218">
            <w:pPr>
              <w:pStyle w:val="TableParagraph"/>
              <w:spacing w:before="0"/>
              <w:jc w:val="center"/>
              <w:rPr>
                <w:rFonts w:asciiTheme="minorHAnsi" w:eastAsiaTheme="minorHAnsi" w:hAnsiTheme="minorHAnsi" w:cs="Times New Roman"/>
                <w:b/>
                <w:szCs w:val="21"/>
              </w:rPr>
            </w:pPr>
            <w:r w:rsidRPr="00E40225">
              <w:rPr>
                <w:rFonts w:asciiTheme="minorHAnsi" w:eastAsiaTheme="minorHAnsi" w:hAnsiTheme="minorHAnsi" w:cs="Times New Roman"/>
                <w:b/>
                <w:szCs w:val="21"/>
              </w:rPr>
              <w:t>政府、学校</w:t>
            </w:r>
          </w:p>
          <w:p w:rsidR="009C3658" w:rsidRPr="00E40225" w:rsidRDefault="009C3658" w:rsidP="00456218">
            <w:pPr>
              <w:pStyle w:val="TableParagraph"/>
              <w:spacing w:before="0"/>
              <w:jc w:val="center"/>
              <w:rPr>
                <w:rFonts w:asciiTheme="minorHAnsi" w:eastAsiaTheme="minorHAnsi" w:hAnsiTheme="minorHAnsi" w:cs="Times New Roman"/>
                <w:b/>
                <w:szCs w:val="21"/>
              </w:rPr>
            </w:pPr>
            <w:r w:rsidRPr="00E40225">
              <w:rPr>
                <w:rFonts w:asciiTheme="minorHAnsi" w:eastAsiaTheme="minorHAnsi" w:hAnsiTheme="minorHAnsi" w:cs="Times New Roman"/>
                <w:b/>
                <w:szCs w:val="21"/>
              </w:rPr>
              <w:t>奖助部分</w:t>
            </w:r>
          </w:p>
        </w:tc>
        <w:tc>
          <w:tcPr>
            <w:tcW w:w="2551" w:type="dxa"/>
            <w:vMerge w:val="restart"/>
            <w:vAlign w:val="center"/>
          </w:tcPr>
          <w:p w:rsidR="009C3658" w:rsidRPr="00E40225" w:rsidRDefault="009C3658" w:rsidP="00456218">
            <w:pPr>
              <w:pStyle w:val="TableParagraph"/>
              <w:spacing w:before="0"/>
              <w:jc w:val="center"/>
              <w:rPr>
                <w:rFonts w:asciiTheme="minorHAnsi" w:eastAsiaTheme="minorHAnsi" w:hAnsiTheme="minorHAnsi" w:cs="Times New Roman"/>
                <w:szCs w:val="21"/>
              </w:rPr>
            </w:pPr>
            <w:r w:rsidRPr="00E40225">
              <w:rPr>
                <w:rFonts w:asciiTheme="minorHAnsi" w:eastAsiaTheme="minorHAnsi" w:hAnsiTheme="minorHAnsi" w:cs="Times New Roman"/>
                <w:szCs w:val="21"/>
              </w:rPr>
              <w:t>研究生助学金</w:t>
            </w:r>
          </w:p>
        </w:tc>
        <w:tc>
          <w:tcPr>
            <w:tcW w:w="3119" w:type="dxa"/>
            <w:gridSpan w:val="2"/>
            <w:vAlign w:val="center"/>
          </w:tcPr>
          <w:p w:rsidR="009C3658" w:rsidRPr="00E40225" w:rsidRDefault="009C3658" w:rsidP="00456218">
            <w:pPr>
              <w:pStyle w:val="TableParagraph"/>
              <w:spacing w:before="0"/>
              <w:jc w:val="center"/>
              <w:rPr>
                <w:rFonts w:asciiTheme="minorHAnsi" w:eastAsiaTheme="minorHAnsi" w:hAnsiTheme="minorHAnsi" w:cs="Times New Roman"/>
                <w:szCs w:val="21"/>
              </w:rPr>
            </w:pPr>
            <w:r w:rsidRPr="00E40225">
              <w:rPr>
                <w:rFonts w:asciiTheme="minorHAnsi" w:eastAsiaTheme="minorHAnsi" w:hAnsiTheme="minorHAnsi" w:cs="Times New Roman"/>
                <w:szCs w:val="21"/>
              </w:rPr>
              <w:t>覆盖面（%）</w:t>
            </w:r>
          </w:p>
        </w:tc>
        <w:tc>
          <w:tcPr>
            <w:tcW w:w="1417" w:type="dxa"/>
            <w:vAlign w:val="center"/>
          </w:tcPr>
          <w:p w:rsidR="009C3658" w:rsidRPr="00E40225" w:rsidRDefault="009C3658" w:rsidP="00456218">
            <w:pPr>
              <w:pStyle w:val="TableParagraph"/>
              <w:spacing w:before="0"/>
              <w:jc w:val="center"/>
              <w:rPr>
                <w:rFonts w:asciiTheme="minorHAnsi" w:eastAsiaTheme="minorHAnsi" w:hAnsiTheme="minorHAnsi" w:cs="Times New Roman"/>
                <w:szCs w:val="21"/>
              </w:rPr>
            </w:pPr>
            <w:r w:rsidRPr="00E40225">
              <w:rPr>
                <w:rFonts w:asciiTheme="minorHAnsi" w:eastAsiaTheme="minorHAnsi" w:hAnsiTheme="minorHAnsi" w:cs="Times New Roman"/>
                <w:szCs w:val="21"/>
              </w:rPr>
              <w:t>100%</w:t>
            </w:r>
          </w:p>
        </w:tc>
      </w:tr>
      <w:tr w:rsidR="009C3658" w:rsidRPr="00E40225" w:rsidTr="009C3658">
        <w:trPr>
          <w:trHeight w:val="497"/>
        </w:trPr>
        <w:tc>
          <w:tcPr>
            <w:tcW w:w="1421" w:type="dxa"/>
            <w:vMerge/>
            <w:vAlign w:val="center"/>
          </w:tcPr>
          <w:p w:rsidR="009C3658" w:rsidRPr="00E40225" w:rsidRDefault="009C3658" w:rsidP="00456218">
            <w:pPr>
              <w:jc w:val="center"/>
              <w:rPr>
                <w:rFonts w:eastAsiaTheme="minorHAnsi" w:cs="Times New Roman"/>
                <w:szCs w:val="21"/>
              </w:rPr>
            </w:pPr>
          </w:p>
        </w:tc>
        <w:tc>
          <w:tcPr>
            <w:tcW w:w="2551" w:type="dxa"/>
            <w:vMerge/>
            <w:tcBorders>
              <w:top w:val="nil"/>
            </w:tcBorders>
            <w:vAlign w:val="center"/>
          </w:tcPr>
          <w:p w:rsidR="009C3658" w:rsidRPr="00E40225" w:rsidRDefault="009C3658" w:rsidP="00456218">
            <w:pPr>
              <w:jc w:val="center"/>
              <w:rPr>
                <w:rFonts w:eastAsiaTheme="minorHAnsi" w:cs="Times New Roman"/>
                <w:szCs w:val="21"/>
              </w:rPr>
            </w:pPr>
          </w:p>
        </w:tc>
        <w:tc>
          <w:tcPr>
            <w:tcW w:w="3119" w:type="dxa"/>
            <w:gridSpan w:val="2"/>
            <w:vAlign w:val="center"/>
          </w:tcPr>
          <w:p w:rsidR="009C3658" w:rsidRPr="00E40225" w:rsidRDefault="009C3658" w:rsidP="00456218">
            <w:pPr>
              <w:pStyle w:val="TableParagraph"/>
              <w:spacing w:before="0"/>
              <w:jc w:val="center"/>
              <w:rPr>
                <w:rFonts w:asciiTheme="minorHAnsi" w:eastAsiaTheme="minorHAnsi" w:hAnsiTheme="minorHAnsi" w:cs="Times New Roman"/>
                <w:szCs w:val="21"/>
              </w:rPr>
            </w:pPr>
            <w:r w:rsidRPr="00E40225">
              <w:rPr>
                <w:rFonts w:asciiTheme="minorHAnsi" w:eastAsiaTheme="minorHAnsi" w:hAnsiTheme="minorHAnsi" w:cs="Times New Roman"/>
                <w:szCs w:val="21"/>
              </w:rPr>
              <w:t>授奖额度（万元/人*年）</w:t>
            </w:r>
          </w:p>
        </w:tc>
        <w:tc>
          <w:tcPr>
            <w:tcW w:w="1417" w:type="dxa"/>
            <w:vAlign w:val="center"/>
          </w:tcPr>
          <w:p w:rsidR="009C3658" w:rsidRPr="00E40225" w:rsidRDefault="009C3658" w:rsidP="00456218">
            <w:pPr>
              <w:pStyle w:val="TableParagraph"/>
              <w:spacing w:before="0"/>
              <w:jc w:val="center"/>
              <w:rPr>
                <w:rFonts w:asciiTheme="minorHAnsi" w:eastAsiaTheme="minorHAnsi" w:hAnsiTheme="minorHAnsi" w:cs="Times New Roman"/>
                <w:szCs w:val="21"/>
              </w:rPr>
            </w:pPr>
            <w:r w:rsidRPr="00E40225">
              <w:rPr>
                <w:rFonts w:asciiTheme="minorHAnsi" w:eastAsiaTheme="minorHAnsi" w:hAnsiTheme="minorHAnsi" w:cs="Times New Roman"/>
                <w:szCs w:val="21"/>
              </w:rPr>
              <w:t>0.8</w:t>
            </w:r>
          </w:p>
        </w:tc>
      </w:tr>
      <w:tr w:rsidR="009C3658" w:rsidRPr="00E40225" w:rsidTr="009C3658">
        <w:trPr>
          <w:trHeight w:val="497"/>
        </w:trPr>
        <w:tc>
          <w:tcPr>
            <w:tcW w:w="1421" w:type="dxa"/>
            <w:vMerge/>
            <w:vAlign w:val="center"/>
          </w:tcPr>
          <w:p w:rsidR="009C3658" w:rsidRPr="00E40225" w:rsidRDefault="009C3658" w:rsidP="00456218">
            <w:pPr>
              <w:jc w:val="center"/>
              <w:rPr>
                <w:rFonts w:eastAsiaTheme="minorHAnsi" w:cs="Times New Roman"/>
                <w:szCs w:val="21"/>
              </w:rPr>
            </w:pPr>
          </w:p>
        </w:tc>
        <w:tc>
          <w:tcPr>
            <w:tcW w:w="2551" w:type="dxa"/>
            <w:vAlign w:val="center"/>
          </w:tcPr>
          <w:p w:rsidR="009C3658" w:rsidRPr="00E40225" w:rsidRDefault="009C3658" w:rsidP="00456218">
            <w:pPr>
              <w:pStyle w:val="TableParagraph"/>
              <w:spacing w:before="0"/>
              <w:jc w:val="center"/>
              <w:rPr>
                <w:rFonts w:asciiTheme="minorHAnsi" w:eastAsiaTheme="minorHAnsi" w:hAnsiTheme="minorHAnsi" w:cs="Times New Roman"/>
                <w:szCs w:val="21"/>
              </w:rPr>
            </w:pPr>
            <w:r w:rsidRPr="00E40225">
              <w:rPr>
                <w:rFonts w:asciiTheme="minorHAnsi" w:eastAsiaTheme="minorHAnsi" w:hAnsiTheme="minorHAnsi" w:cs="Times New Roman"/>
                <w:szCs w:val="21"/>
              </w:rPr>
              <w:t>国家奖学金</w:t>
            </w:r>
          </w:p>
        </w:tc>
        <w:tc>
          <w:tcPr>
            <w:tcW w:w="3119" w:type="dxa"/>
            <w:gridSpan w:val="2"/>
            <w:vAlign w:val="center"/>
          </w:tcPr>
          <w:p w:rsidR="009C3658" w:rsidRPr="00E40225" w:rsidRDefault="009C3658" w:rsidP="00456218">
            <w:pPr>
              <w:pStyle w:val="TableParagraph"/>
              <w:spacing w:before="0"/>
              <w:jc w:val="center"/>
              <w:rPr>
                <w:rFonts w:asciiTheme="minorHAnsi" w:eastAsiaTheme="minorHAnsi" w:hAnsiTheme="minorHAnsi" w:cs="Times New Roman"/>
                <w:szCs w:val="21"/>
              </w:rPr>
            </w:pPr>
            <w:r w:rsidRPr="00E40225">
              <w:rPr>
                <w:rFonts w:asciiTheme="minorHAnsi" w:eastAsiaTheme="minorHAnsi" w:hAnsiTheme="minorHAnsi" w:cs="Times New Roman"/>
                <w:szCs w:val="21"/>
              </w:rPr>
              <w:t>授奖额度（万元/人）</w:t>
            </w:r>
          </w:p>
        </w:tc>
        <w:tc>
          <w:tcPr>
            <w:tcW w:w="1417" w:type="dxa"/>
            <w:vAlign w:val="center"/>
          </w:tcPr>
          <w:p w:rsidR="009C3658" w:rsidRPr="00E40225" w:rsidRDefault="009C3658" w:rsidP="00456218">
            <w:pPr>
              <w:pStyle w:val="TableParagraph"/>
              <w:spacing w:before="0"/>
              <w:jc w:val="center"/>
              <w:rPr>
                <w:rFonts w:asciiTheme="minorHAnsi" w:eastAsiaTheme="minorHAnsi" w:hAnsiTheme="minorHAnsi" w:cs="Times New Roman"/>
                <w:szCs w:val="21"/>
              </w:rPr>
            </w:pPr>
            <w:r w:rsidRPr="00E40225">
              <w:rPr>
                <w:rFonts w:asciiTheme="minorHAnsi" w:eastAsiaTheme="minorHAnsi" w:hAnsiTheme="minorHAnsi" w:cs="Times New Roman"/>
                <w:szCs w:val="21"/>
              </w:rPr>
              <w:t>2</w:t>
            </w:r>
          </w:p>
        </w:tc>
      </w:tr>
      <w:tr w:rsidR="009C3658" w:rsidRPr="00E40225" w:rsidTr="009C3658">
        <w:trPr>
          <w:trHeight w:val="497"/>
        </w:trPr>
        <w:tc>
          <w:tcPr>
            <w:tcW w:w="1421" w:type="dxa"/>
            <w:vMerge/>
            <w:vAlign w:val="center"/>
          </w:tcPr>
          <w:p w:rsidR="009C3658" w:rsidRPr="00E40225" w:rsidRDefault="009C3658" w:rsidP="00456218">
            <w:pPr>
              <w:jc w:val="center"/>
              <w:rPr>
                <w:rFonts w:eastAsiaTheme="minorHAnsi" w:cs="Times New Roman"/>
                <w:szCs w:val="21"/>
              </w:rPr>
            </w:pPr>
          </w:p>
        </w:tc>
        <w:tc>
          <w:tcPr>
            <w:tcW w:w="2551" w:type="dxa"/>
            <w:vAlign w:val="center"/>
          </w:tcPr>
          <w:p w:rsidR="009C3658" w:rsidRPr="00E40225" w:rsidRDefault="009C3658" w:rsidP="00456218">
            <w:pPr>
              <w:pStyle w:val="TableParagraph"/>
              <w:spacing w:before="0"/>
              <w:jc w:val="center"/>
              <w:rPr>
                <w:rFonts w:asciiTheme="minorHAnsi" w:eastAsiaTheme="minorHAnsi" w:hAnsiTheme="minorHAnsi" w:cs="Times New Roman"/>
                <w:szCs w:val="21"/>
              </w:rPr>
            </w:pPr>
            <w:r w:rsidRPr="00E40225">
              <w:rPr>
                <w:rFonts w:asciiTheme="minorHAnsi" w:eastAsiaTheme="minorHAnsi" w:hAnsiTheme="minorHAnsi" w:cs="Times New Roman"/>
                <w:szCs w:val="21"/>
              </w:rPr>
              <w:t>校长奖学金</w:t>
            </w:r>
          </w:p>
        </w:tc>
        <w:tc>
          <w:tcPr>
            <w:tcW w:w="3119" w:type="dxa"/>
            <w:gridSpan w:val="2"/>
            <w:vAlign w:val="center"/>
          </w:tcPr>
          <w:p w:rsidR="009C3658" w:rsidRPr="00E40225" w:rsidRDefault="009C3658" w:rsidP="00456218">
            <w:pPr>
              <w:pStyle w:val="TableParagraph"/>
              <w:spacing w:before="0"/>
              <w:jc w:val="center"/>
              <w:rPr>
                <w:rFonts w:asciiTheme="minorHAnsi" w:eastAsiaTheme="minorHAnsi" w:hAnsiTheme="minorHAnsi" w:cs="Times New Roman"/>
                <w:szCs w:val="21"/>
              </w:rPr>
            </w:pPr>
            <w:r w:rsidRPr="00E40225">
              <w:rPr>
                <w:rFonts w:asciiTheme="minorHAnsi" w:eastAsiaTheme="minorHAnsi" w:hAnsiTheme="minorHAnsi" w:cs="Times New Roman"/>
                <w:szCs w:val="21"/>
              </w:rPr>
              <w:t>授奖额度（万元/人）</w:t>
            </w:r>
          </w:p>
        </w:tc>
        <w:tc>
          <w:tcPr>
            <w:tcW w:w="1417" w:type="dxa"/>
            <w:vAlign w:val="center"/>
          </w:tcPr>
          <w:p w:rsidR="009C3658" w:rsidRPr="00E40225" w:rsidRDefault="009C3658" w:rsidP="00456218">
            <w:pPr>
              <w:pStyle w:val="TableParagraph"/>
              <w:spacing w:before="0"/>
              <w:jc w:val="center"/>
              <w:rPr>
                <w:rFonts w:asciiTheme="minorHAnsi" w:eastAsiaTheme="minorHAnsi" w:hAnsiTheme="minorHAnsi" w:cs="Times New Roman"/>
                <w:szCs w:val="21"/>
              </w:rPr>
            </w:pPr>
            <w:r w:rsidRPr="00E40225">
              <w:rPr>
                <w:rFonts w:asciiTheme="minorHAnsi" w:eastAsiaTheme="minorHAnsi" w:hAnsiTheme="minorHAnsi" w:cs="Times New Roman"/>
                <w:szCs w:val="21"/>
              </w:rPr>
              <w:t>1</w:t>
            </w:r>
          </w:p>
        </w:tc>
      </w:tr>
      <w:tr w:rsidR="009C3658" w:rsidRPr="00E40225" w:rsidTr="009C3658">
        <w:trPr>
          <w:trHeight w:val="497"/>
        </w:trPr>
        <w:tc>
          <w:tcPr>
            <w:tcW w:w="1421" w:type="dxa"/>
            <w:vMerge/>
            <w:vAlign w:val="center"/>
          </w:tcPr>
          <w:p w:rsidR="009C3658" w:rsidRPr="00E40225" w:rsidRDefault="009C3658" w:rsidP="00456218">
            <w:pPr>
              <w:jc w:val="center"/>
              <w:rPr>
                <w:rFonts w:eastAsiaTheme="minorHAnsi" w:cs="Times New Roman"/>
                <w:szCs w:val="21"/>
              </w:rPr>
            </w:pPr>
          </w:p>
        </w:tc>
        <w:tc>
          <w:tcPr>
            <w:tcW w:w="2551" w:type="dxa"/>
            <w:vAlign w:val="center"/>
          </w:tcPr>
          <w:p w:rsidR="009C3658" w:rsidRPr="00E40225" w:rsidRDefault="009C3658" w:rsidP="00456218">
            <w:pPr>
              <w:pStyle w:val="TableParagraph"/>
              <w:spacing w:before="0"/>
              <w:jc w:val="center"/>
              <w:rPr>
                <w:rFonts w:asciiTheme="minorHAnsi" w:eastAsiaTheme="minorHAnsi" w:hAnsiTheme="minorHAnsi" w:cs="Times New Roman"/>
                <w:szCs w:val="21"/>
              </w:rPr>
            </w:pPr>
            <w:r w:rsidRPr="00E40225">
              <w:rPr>
                <w:rFonts w:asciiTheme="minorHAnsi" w:eastAsiaTheme="minorHAnsi" w:hAnsiTheme="minorHAnsi" w:cs="Times New Roman" w:hint="eastAsia"/>
                <w:szCs w:val="21"/>
              </w:rPr>
              <w:t>新生</w:t>
            </w:r>
            <w:r w:rsidRPr="00E40225">
              <w:rPr>
                <w:rFonts w:asciiTheme="minorHAnsi" w:eastAsiaTheme="minorHAnsi" w:hAnsiTheme="minorHAnsi" w:cs="Times New Roman"/>
                <w:szCs w:val="21"/>
              </w:rPr>
              <w:t>学业奖学金</w:t>
            </w:r>
          </w:p>
        </w:tc>
        <w:tc>
          <w:tcPr>
            <w:tcW w:w="2120" w:type="dxa"/>
            <w:vAlign w:val="center"/>
          </w:tcPr>
          <w:p w:rsidR="009C3658" w:rsidRPr="00E40225" w:rsidRDefault="009C3658" w:rsidP="00456218">
            <w:pPr>
              <w:pStyle w:val="TableParagraph"/>
              <w:spacing w:before="0"/>
              <w:jc w:val="center"/>
              <w:rPr>
                <w:rFonts w:asciiTheme="minorHAnsi" w:eastAsiaTheme="minorHAnsi" w:hAnsiTheme="minorHAnsi" w:cs="Times New Roman"/>
                <w:szCs w:val="21"/>
              </w:rPr>
            </w:pPr>
            <w:r w:rsidRPr="00E40225">
              <w:rPr>
                <w:rFonts w:asciiTheme="minorHAnsi" w:eastAsiaTheme="minorHAnsi" w:hAnsiTheme="minorHAnsi" w:cs="Times New Roman" w:hint="eastAsia"/>
                <w:szCs w:val="21"/>
              </w:rPr>
              <w:t>覆盖面100%</w:t>
            </w:r>
          </w:p>
        </w:tc>
        <w:tc>
          <w:tcPr>
            <w:tcW w:w="999" w:type="dxa"/>
            <w:vAlign w:val="center"/>
          </w:tcPr>
          <w:p w:rsidR="009C3658" w:rsidRPr="00E40225" w:rsidRDefault="009C3658" w:rsidP="00456218">
            <w:pPr>
              <w:pStyle w:val="TableParagraph"/>
              <w:spacing w:before="0"/>
              <w:jc w:val="center"/>
              <w:rPr>
                <w:rFonts w:asciiTheme="minorHAnsi" w:eastAsiaTheme="minorHAnsi" w:hAnsiTheme="minorHAnsi" w:cs="Times New Roman"/>
                <w:szCs w:val="21"/>
              </w:rPr>
            </w:pPr>
            <w:r w:rsidRPr="00E40225">
              <w:rPr>
                <w:rFonts w:asciiTheme="minorHAnsi" w:eastAsiaTheme="minorHAnsi" w:hAnsiTheme="minorHAnsi" w:cs="Times New Roman"/>
                <w:szCs w:val="21"/>
              </w:rPr>
              <w:t>额度</w:t>
            </w:r>
          </w:p>
        </w:tc>
        <w:tc>
          <w:tcPr>
            <w:tcW w:w="1417" w:type="dxa"/>
            <w:vAlign w:val="center"/>
          </w:tcPr>
          <w:p w:rsidR="009C3658" w:rsidRPr="00E40225" w:rsidRDefault="009C3658" w:rsidP="00456218">
            <w:pPr>
              <w:pStyle w:val="TableParagraph"/>
              <w:spacing w:before="0"/>
              <w:jc w:val="center"/>
              <w:rPr>
                <w:rFonts w:asciiTheme="minorHAnsi" w:eastAsiaTheme="minorHAnsi" w:hAnsiTheme="minorHAnsi" w:cs="Times New Roman"/>
                <w:szCs w:val="21"/>
              </w:rPr>
            </w:pPr>
            <w:r w:rsidRPr="00E40225">
              <w:rPr>
                <w:rFonts w:asciiTheme="minorHAnsi" w:eastAsiaTheme="minorHAnsi" w:hAnsiTheme="minorHAnsi" w:cs="Times New Roman"/>
                <w:szCs w:val="21"/>
              </w:rPr>
              <w:t>0.2 万元/人</w:t>
            </w:r>
          </w:p>
        </w:tc>
      </w:tr>
      <w:tr w:rsidR="009C3658" w:rsidRPr="00E40225" w:rsidTr="009C3658">
        <w:trPr>
          <w:trHeight w:val="498"/>
        </w:trPr>
        <w:tc>
          <w:tcPr>
            <w:tcW w:w="1421" w:type="dxa"/>
            <w:vMerge/>
            <w:vAlign w:val="center"/>
          </w:tcPr>
          <w:p w:rsidR="009C3658" w:rsidRPr="00E40225" w:rsidRDefault="009C3658" w:rsidP="00456218">
            <w:pPr>
              <w:jc w:val="center"/>
              <w:rPr>
                <w:rFonts w:eastAsiaTheme="minorHAnsi" w:cs="Times New Roman"/>
                <w:szCs w:val="21"/>
              </w:rPr>
            </w:pPr>
          </w:p>
        </w:tc>
        <w:tc>
          <w:tcPr>
            <w:tcW w:w="2551" w:type="dxa"/>
            <w:vMerge w:val="restart"/>
            <w:tcBorders>
              <w:top w:val="nil"/>
            </w:tcBorders>
            <w:vAlign w:val="center"/>
          </w:tcPr>
          <w:p w:rsidR="009C3658" w:rsidRPr="00E40225" w:rsidRDefault="009C3658" w:rsidP="00456218">
            <w:pPr>
              <w:jc w:val="center"/>
              <w:rPr>
                <w:rFonts w:eastAsiaTheme="minorHAnsi" w:cs="Times New Roman"/>
                <w:szCs w:val="21"/>
              </w:rPr>
            </w:pPr>
            <w:r w:rsidRPr="00E40225">
              <w:rPr>
                <w:rFonts w:eastAsiaTheme="minorHAnsi" w:cs="Times New Roman" w:hint="eastAsia"/>
                <w:szCs w:val="21"/>
              </w:rPr>
              <w:t>优秀学业奖学金</w:t>
            </w:r>
          </w:p>
        </w:tc>
        <w:tc>
          <w:tcPr>
            <w:tcW w:w="2120" w:type="dxa"/>
            <w:vAlign w:val="center"/>
          </w:tcPr>
          <w:p w:rsidR="009C3658" w:rsidRPr="00E40225" w:rsidRDefault="009C3658" w:rsidP="009C3658">
            <w:pPr>
              <w:pStyle w:val="TableParagraph"/>
              <w:spacing w:before="0"/>
              <w:jc w:val="center"/>
              <w:rPr>
                <w:rFonts w:asciiTheme="minorHAnsi" w:eastAsiaTheme="minorHAnsi" w:hAnsiTheme="minorHAnsi" w:cs="Times New Roman"/>
                <w:szCs w:val="21"/>
              </w:rPr>
            </w:pPr>
            <w:r w:rsidRPr="00E40225">
              <w:rPr>
                <w:rFonts w:asciiTheme="minorHAnsi" w:eastAsiaTheme="minorHAnsi" w:hAnsiTheme="minorHAnsi" w:cs="Times New Roman" w:hint="eastAsia"/>
                <w:szCs w:val="21"/>
              </w:rPr>
              <w:t>一等 覆盖面10%</w:t>
            </w:r>
          </w:p>
        </w:tc>
        <w:tc>
          <w:tcPr>
            <w:tcW w:w="999" w:type="dxa"/>
            <w:vAlign w:val="center"/>
          </w:tcPr>
          <w:p w:rsidR="009C3658" w:rsidRPr="00E40225" w:rsidRDefault="009C3658" w:rsidP="00456218">
            <w:pPr>
              <w:pStyle w:val="TableParagraph"/>
              <w:spacing w:before="0"/>
              <w:jc w:val="center"/>
              <w:rPr>
                <w:rFonts w:asciiTheme="minorHAnsi" w:eastAsiaTheme="minorHAnsi" w:hAnsiTheme="minorHAnsi" w:cs="Times New Roman"/>
                <w:szCs w:val="21"/>
              </w:rPr>
            </w:pPr>
            <w:r w:rsidRPr="00E40225">
              <w:rPr>
                <w:rFonts w:asciiTheme="minorHAnsi" w:eastAsiaTheme="minorHAnsi" w:hAnsiTheme="minorHAnsi" w:cs="Times New Roman" w:hint="eastAsia"/>
                <w:szCs w:val="21"/>
              </w:rPr>
              <w:t>额度</w:t>
            </w:r>
          </w:p>
        </w:tc>
        <w:tc>
          <w:tcPr>
            <w:tcW w:w="1417" w:type="dxa"/>
            <w:vAlign w:val="center"/>
          </w:tcPr>
          <w:p w:rsidR="009C3658" w:rsidRPr="00E40225" w:rsidRDefault="009C3658" w:rsidP="00456218">
            <w:pPr>
              <w:pStyle w:val="TableParagraph"/>
              <w:spacing w:before="0"/>
              <w:jc w:val="center"/>
              <w:rPr>
                <w:rFonts w:asciiTheme="minorHAnsi" w:eastAsiaTheme="minorHAnsi" w:hAnsiTheme="minorHAnsi" w:cs="Times New Roman"/>
                <w:szCs w:val="21"/>
              </w:rPr>
            </w:pPr>
            <w:r w:rsidRPr="00E40225">
              <w:rPr>
                <w:rFonts w:asciiTheme="minorHAnsi" w:eastAsiaTheme="minorHAnsi" w:hAnsiTheme="minorHAnsi" w:cs="Times New Roman" w:hint="eastAsia"/>
                <w:szCs w:val="21"/>
              </w:rPr>
              <w:t>1万元/人</w:t>
            </w:r>
          </w:p>
        </w:tc>
      </w:tr>
      <w:tr w:rsidR="009C3658" w:rsidRPr="00E40225" w:rsidTr="009C3658">
        <w:trPr>
          <w:trHeight w:val="497"/>
        </w:trPr>
        <w:tc>
          <w:tcPr>
            <w:tcW w:w="1421" w:type="dxa"/>
            <w:vMerge/>
            <w:vAlign w:val="center"/>
          </w:tcPr>
          <w:p w:rsidR="009C3658" w:rsidRPr="00E40225" w:rsidRDefault="009C3658" w:rsidP="00456218">
            <w:pPr>
              <w:jc w:val="center"/>
              <w:rPr>
                <w:rFonts w:eastAsiaTheme="minorHAnsi" w:cs="Times New Roman"/>
                <w:szCs w:val="21"/>
              </w:rPr>
            </w:pPr>
          </w:p>
        </w:tc>
        <w:tc>
          <w:tcPr>
            <w:tcW w:w="2551" w:type="dxa"/>
            <w:vMerge/>
            <w:vAlign w:val="center"/>
          </w:tcPr>
          <w:p w:rsidR="009C3658" w:rsidRPr="00E40225" w:rsidRDefault="009C3658" w:rsidP="00456218">
            <w:pPr>
              <w:jc w:val="center"/>
              <w:rPr>
                <w:rFonts w:eastAsiaTheme="minorHAnsi" w:cs="Times New Roman"/>
                <w:szCs w:val="21"/>
              </w:rPr>
            </w:pPr>
          </w:p>
        </w:tc>
        <w:tc>
          <w:tcPr>
            <w:tcW w:w="2120" w:type="dxa"/>
            <w:vAlign w:val="center"/>
          </w:tcPr>
          <w:p w:rsidR="009C3658" w:rsidRPr="00E40225" w:rsidRDefault="009C3658" w:rsidP="00456218">
            <w:pPr>
              <w:pStyle w:val="TableParagraph"/>
              <w:spacing w:before="0"/>
              <w:jc w:val="center"/>
              <w:rPr>
                <w:rFonts w:asciiTheme="minorHAnsi" w:eastAsiaTheme="minorHAnsi" w:hAnsiTheme="minorHAnsi" w:cs="Times New Roman"/>
                <w:szCs w:val="21"/>
              </w:rPr>
            </w:pPr>
            <w:r w:rsidRPr="00E40225">
              <w:rPr>
                <w:rFonts w:asciiTheme="minorHAnsi" w:eastAsiaTheme="minorHAnsi" w:hAnsiTheme="minorHAnsi" w:cs="Times New Roman" w:hint="eastAsia"/>
                <w:szCs w:val="21"/>
              </w:rPr>
              <w:t>二等 覆盖面20%</w:t>
            </w:r>
          </w:p>
        </w:tc>
        <w:tc>
          <w:tcPr>
            <w:tcW w:w="999" w:type="dxa"/>
            <w:vAlign w:val="center"/>
          </w:tcPr>
          <w:p w:rsidR="009C3658" w:rsidRPr="00E40225" w:rsidRDefault="009C3658" w:rsidP="00456218">
            <w:pPr>
              <w:pStyle w:val="TableParagraph"/>
              <w:spacing w:before="0"/>
              <w:jc w:val="center"/>
              <w:rPr>
                <w:rFonts w:asciiTheme="minorHAnsi" w:eastAsiaTheme="minorHAnsi" w:hAnsiTheme="minorHAnsi" w:cs="Times New Roman"/>
                <w:szCs w:val="21"/>
              </w:rPr>
            </w:pPr>
            <w:r w:rsidRPr="00E40225">
              <w:rPr>
                <w:rFonts w:asciiTheme="minorHAnsi" w:eastAsiaTheme="minorHAnsi" w:hAnsiTheme="minorHAnsi" w:cs="Times New Roman"/>
                <w:szCs w:val="21"/>
              </w:rPr>
              <w:t>额度</w:t>
            </w:r>
          </w:p>
        </w:tc>
        <w:tc>
          <w:tcPr>
            <w:tcW w:w="1417" w:type="dxa"/>
            <w:vAlign w:val="center"/>
          </w:tcPr>
          <w:p w:rsidR="009C3658" w:rsidRPr="00E40225" w:rsidRDefault="009C3658" w:rsidP="00456218">
            <w:pPr>
              <w:pStyle w:val="TableParagraph"/>
              <w:spacing w:before="0"/>
              <w:jc w:val="center"/>
              <w:rPr>
                <w:rFonts w:asciiTheme="minorHAnsi" w:eastAsiaTheme="minorHAnsi" w:hAnsiTheme="minorHAnsi" w:cs="Times New Roman"/>
                <w:szCs w:val="21"/>
              </w:rPr>
            </w:pPr>
            <w:r w:rsidRPr="00E40225">
              <w:rPr>
                <w:rFonts w:asciiTheme="minorHAnsi" w:eastAsiaTheme="minorHAnsi" w:hAnsiTheme="minorHAnsi" w:cs="Times New Roman"/>
                <w:szCs w:val="21"/>
              </w:rPr>
              <w:t>0.</w:t>
            </w:r>
            <w:r w:rsidRPr="00E40225">
              <w:rPr>
                <w:rFonts w:asciiTheme="minorHAnsi" w:eastAsiaTheme="minorHAnsi" w:hAnsiTheme="minorHAnsi" w:cs="Times New Roman" w:hint="eastAsia"/>
                <w:szCs w:val="21"/>
              </w:rPr>
              <w:t>8</w:t>
            </w:r>
            <w:r w:rsidRPr="00E40225">
              <w:rPr>
                <w:rFonts w:asciiTheme="minorHAnsi" w:eastAsiaTheme="minorHAnsi" w:hAnsiTheme="minorHAnsi" w:cs="Times New Roman"/>
                <w:szCs w:val="21"/>
              </w:rPr>
              <w:t xml:space="preserve"> 万元/人</w:t>
            </w:r>
          </w:p>
        </w:tc>
      </w:tr>
      <w:tr w:rsidR="009C3658" w:rsidRPr="00E40225" w:rsidTr="009C3658">
        <w:trPr>
          <w:trHeight w:val="497"/>
        </w:trPr>
        <w:tc>
          <w:tcPr>
            <w:tcW w:w="1421" w:type="dxa"/>
            <w:vMerge/>
            <w:vAlign w:val="center"/>
          </w:tcPr>
          <w:p w:rsidR="009C3658" w:rsidRPr="00E40225" w:rsidRDefault="009C3658" w:rsidP="00456218">
            <w:pPr>
              <w:jc w:val="center"/>
              <w:rPr>
                <w:rFonts w:eastAsiaTheme="minorHAnsi" w:cs="Times New Roman"/>
                <w:szCs w:val="21"/>
              </w:rPr>
            </w:pPr>
          </w:p>
        </w:tc>
        <w:tc>
          <w:tcPr>
            <w:tcW w:w="2551" w:type="dxa"/>
            <w:vMerge/>
            <w:vAlign w:val="center"/>
          </w:tcPr>
          <w:p w:rsidR="009C3658" w:rsidRPr="00E40225" w:rsidRDefault="009C3658" w:rsidP="00456218">
            <w:pPr>
              <w:jc w:val="center"/>
              <w:rPr>
                <w:rFonts w:eastAsiaTheme="minorHAnsi" w:cs="Times New Roman"/>
                <w:szCs w:val="21"/>
              </w:rPr>
            </w:pPr>
          </w:p>
        </w:tc>
        <w:tc>
          <w:tcPr>
            <w:tcW w:w="2120" w:type="dxa"/>
            <w:vAlign w:val="center"/>
          </w:tcPr>
          <w:p w:rsidR="009C3658" w:rsidRPr="00E40225" w:rsidRDefault="009C3658" w:rsidP="00456218">
            <w:pPr>
              <w:pStyle w:val="TableParagraph"/>
              <w:spacing w:before="0"/>
              <w:jc w:val="center"/>
              <w:rPr>
                <w:rFonts w:asciiTheme="minorHAnsi" w:eastAsiaTheme="minorHAnsi" w:hAnsiTheme="minorHAnsi" w:cs="Times New Roman"/>
                <w:szCs w:val="21"/>
              </w:rPr>
            </w:pPr>
            <w:r w:rsidRPr="00E40225">
              <w:rPr>
                <w:rFonts w:asciiTheme="minorHAnsi" w:eastAsiaTheme="minorHAnsi" w:hAnsiTheme="minorHAnsi" w:cs="Times New Roman" w:hint="eastAsia"/>
                <w:szCs w:val="21"/>
              </w:rPr>
              <w:t>三等 覆盖面40%</w:t>
            </w:r>
          </w:p>
        </w:tc>
        <w:tc>
          <w:tcPr>
            <w:tcW w:w="999" w:type="dxa"/>
            <w:vAlign w:val="center"/>
          </w:tcPr>
          <w:p w:rsidR="009C3658" w:rsidRPr="00E40225" w:rsidRDefault="009C3658" w:rsidP="00456218">
            <w:pPr>
              <w:pStyle w:val="TableParagraph"/>
              <w:spacing w:before="0"/>
              <w:jc w:val="center"/>
              <w:rPr>
                <w:rFonts w:asciiTheme="minorHAnsi" w:eastAsiaTheme="minorHAnsi" w:hAnsiTheme="minorHAnsi" w:cs="Times New Roman"/>
                <w:szCs w:val="21"/>
              </w:rPr>
            </w:pPr>
            <w:r w:rsidRPr="00E40225">
              <w:rPr>
                <w:rFonts w:asciiTheme="minorHAnsi" w:eastAsiaTheme="minorHAnsi" w:hAnsiTheme="minorHAnsi" w:cs="Times New Roman"/>
                <w:szCs w:val="21"/>
              </w:rPr>
              <w:t>额度</w:t>
            </w:r>
          </w:p>
        </w:tc>
        <w:tc>
          <w:tcPr>
            <w:tcW w:w="1417" w:type="dxa"/>
            <w:vAlign w:val="center"/>
          </w:tcPr>
          <w:p w:rsidR="009C3658" w:rsidRPr="00E40225" w:rsidRDefault="009C3658" w:rsidP="00456218">
            <w:pPr>
              <w:pStyle w:val="TableParagraph"/>
              <w:spacing w:before="0"/>
              <w:jc w:val="center"/>
              <w:rPr>
                <w:rFonts w:asciiTheme="minorHAnsi" w:eastAsiaTheme="minorHAnsi" w:hAnsiTheme="minorHAnsi" w:cs="Times New Roman"/>
                <w:szCs w:val="21"/>
              </w:rPr>
            </w:pPr>
            <w:r w:rsidRPr="00E40225">
              <w:rPr>
                <w:rFonts w:asciiTheme="minorHAnsi" w:eastAsiaTheme="minorHAnsi" w:hAnsiTheme="minorHAnsi" w:cs="Times New Roman" w:hint="eastAsia"/>
                <w:szCs w:val="21"/>
              </w:rPr>
              <w:t>0.6万元/人</w:t>
            </w:r>
          </w:p>
        </w:tc>
      </w:tr>
      <w:tr w:rsidR="009C3658" w:rsidRPr="00E40225" w:rsidTr="009C3658">
        <w:trPr>
          <w:trHeight w:val="497"/>
        </w:trPr>
        <w:tc>
          <w:tcPr>
            <w:tcW w:w="1421" w:type="dxa"/>
            <w:tcBorders>
              <w:top w:val="nil"/>
            </w:tcBorders>
            <w:vAlign w:val="center"/>
          </w:tcPr>
          <w:p w:rsidR="009C3658" w:rsidRPr="00E40225" w:rsidRDefault="009C3658" w:rsidP="00456218">
            <w:pPr>
              <w:jc w:val="center"/>
              <w:rPr>
                <w:rFonts w:eastAsiaTheme="minorHAnsi" w:cs="Times New Roman"/>
                <w:szCs w:val="21"/>
              </w:rPr>
            </w:pPr>
          </w:p>
        </w:tc>
        <w:tc>
          <w:tcPr>
            <w:tcW w:w="2551" w:type="dxa"/>
            <w:tcBorders>
              <w:top w:val="nil"/>
            </w:tcBorders>
            <w:vAlign w:val="center"/>
          </w:tcPr>
          <w:p w:rsidR="009C3658" w:rsidRPr="00E40225" w:rsidRDefault="009C3658" w:rsidP="00456218">
            <w:pPr>
              <w:pStyle w:val="TableParagraph"/>
              <w:spacing w:before="0"/>
              <w:jc w:val="center"/>
              <w:rPr>
                <w:rFonts w:asciiTheme="minorHAnsi" w:eastAsiaTheme="minorHAnsi" w:hAnsiTheme="minorHAnsi" w:cs="Times New Roman"/>
                <w:szCs w:val="21"/>
              </w:rPr>
            </w:pPr>
            <w:r w:rsidRPr="00E40225">
              <w:rPr>
                <w:rFonts w:asciiTheme="minorHAnsi" w:eastAsiaTheme="minorHAnsi" w:hAnsiTheme="minorHAnsi" w:cs="Times New Roman"/>
                <w:szCs w:val="21"/>
              </w:rPr>
              <w:t>助教、助管岗位</w:t>
            </w:r>
          </w:p>
        </w:tc>
        <w:tc>
          <w:tcPr>
            <w:tcW w:w="3119" w:type="dxa"/>
            <w:gridSpan w:val="2"/>
            <w:vAlign w:val="center"/>
          </w:tcPr>
          <w:p w:rsidR="009C3658" w:rsidRPr="00E40225" w:rsidRDefault="009C3658" w:rsidP="00456218">
            <w:pPr>
              <w:pStyle w:val="TableParagraph"/>
              <w:spacing w:before="0"/>
              <w:jc w:val="center"/>
              <w:rPr>
                <w:rFonts w:asciiTheme="minorHAnsi" w:eastAsiaTheme="minorHAnsi" w:hAnsiTheme="minorHAnsi" w:cs="Times New Roman"/>
                <w:szCs w:val="21"/>
              </w:rPr>
            </w:pPr>
            <w:r w:rsidRPr="00E40225">
              <w:rPr>
                <w:rFonts w:asciiTheme="minorHAnsi" w:eastAsiaTheme="minorHAnsi" w:hAnsiTheme="minorHAnsi" w:cs="Times New Roman"/>
                <w:szCs w:val="21"/>
              </w:rPr>
              <w:t>覆盖面（%）</w:t>
            </w:r>
          </w:p>
        </w:tc>
        <w:tc>
          <w:tcPr>
            <w:tcW w:w="1417" w:type="dxa"/>
            <w:vAlign w:val="center"/>
          </w:tcPr>
          <w:p w:rsidR="009C3658" w:rsidRPr="00E40225" w:rsidRDefault="009C3658" w:rsidP="00456218">
            <w:pPr>
              <w:pStyle w:val="TableParagraph"/>
              <w:spacing w:before="0"/>
              <w:jc w:val="center"/>
              <w:rPr>
                <w:rFonts w:asciiTheme="minorHAnsi" w:eastAsiaTheme="minorHAnsi" w:hAnsiTheme="minorHAnsi" w:cs="Times New Roman"/>
                <w:szCs w:val="21"/>
              </w:rPr>
            </w:pPr>
            <w:r w:rsidRPr="00E40225">
              <w:rPr>
                <w:rFonts w:asciiTheme="minorHAnsi" w:eastAsiaTheme="minorHAnsi" w:hAnsiTheme="minorHAnsi" w:cs="Times New Roman"/>
                <w:szCs w:val="21"/>
              </w:rPr>
              <w:t>30%</w:t>
            </w:r>
          </w:p>
        </w:tc>
      </w:tr>
      <w:tr w:rsidR="009C3658" w:rsidRPr="00E40225" w:rsidTr="009C3658">
        <w:trPr>
          <w:trHeight w:val="497"/>
        </w:trPr>
        <w:tc>
          <w:tcPr>
            <w:tcW w:w="1421" w:type="dxa"/>
            <w:tcBorders>
              <w:top w:val="nil"/>
            </w:tcBorders>
            <w:vAlign w:val="center"/>
          </w:tcPr>
          <w:p w:rsidR="009C3658" w:rsidRPr="00E40225" w:rsidRDefault="009C3658" w:rsidP="00456218">
            <w:pPr>
              <w:jc w:val="center"/>
              <w:rPr>
                <w:rFonts w:eastAsiaTheme="minorHAnsi" w:cs="Times New Roman"/>
                <w:szCs w:val="21"/>
              </w:rPr>
            </w:pPr>
          </w:p>
        </w:tc>
        <w:tc>
          <w:tcPr>
            <w:tcW w:w="2551" w:type="dxa"/>
            <w:tcBorders>
              <w:top w:val="nil"/>
            </w:tcBorders>
            <w:vAlign w:val="center"/>
          </w:tcPr>
          <w:p w:rsidR="009C3658" w:rsidRPr="00E40225" w:rsidRDefault="009C3658" w:rsidP="009C3658">
            <w:pPr>
              <w:pStyle w:val="TableParagraph"/>
              <w:spacing w:before="0"/>
              <w:jc w:val="center"/>
              <w:rPr>
                <w:rFonts w:asciiTheme="minorHAnsi" w:eastAsiaTheme="minorHAnsi" w:hAnsiTheme="minorHAnsi" w:cs="Times New Roman"/>
                <w:szCs w:val="21"/>
              </w:rPr>
            </w:pPr>
            <w:r w:rsidRPr="00E40225">
              <w:rPr>
                <w:rFonts w:asciiTheme="minorHAnsi" w:eastAsiaTheme="minorHAnsi" w:hAnsiTheme="minorHAnsi" w:cs="Times New Roman"/>
                <w:szCs w:val="21"/>
              </w:rPr>
              <w:t>学校科研津贴</w:t>
            </w:r>
          </w:p>
          <w:p w:rsidR="009C3658" w:rsidRPr="00E40225" w:rsidRDefault="009C3658" w:rsidP="009C3658">
            <w:pPr>
              <w:pStyle w:val="TableParagraph"/>
              <w:spacing w:before="0"/>
              <w:jc w:val="center"/>
              <w:rPr>
                <w:rFonts w:asciiTheme="minorHAnsi" w:eastAsiaTheme="minorHAnsi" w:hAnsiTheme="minorHAnsi" w:cs="Times New Roman"/>
                <w:szCs w:val="21"/>
              </w:rPr>
            </w:pPr>
            <w:r w:rsidRPr="00E40225">
              <w:rPr>
                <w:rFonts w:asciiTheme="minorHAnsi" w:eastAsiaTheme="minorHAnsi" w:hAnsiTheme="minorHAnsi" w:cs="Times New Roman"/>
                <w:szCs w:val="21"/>
              </w:rPr>
              <w:t>导师助研津贴</w:t>
            </w:r>
          </w:p>
        </w:tc>
        <w:tc>
          <w:tcPr>
            <w:tcW w:w="3119" w:type="dxa"/>
            <w:gridSpan w:val="2"/>
            <w:vAlign w:val="center"/>
          </w:tcPr>
          <w:p w:rsidR="009C3658" w:rsidRPr="00E40225" w:rsidRDefault="009C3658" w:rsidP="00456218">
            <w:pPr>
              <w:pStyle w:val="TableParagraph"/>
              <w:spacing w:before="0"/>
              <w:jc w:val="center"/>
              <w:rPr>
                <w:rFonts w:asciiTheme="minorHAnsi" w:eastAsiaTheme="minorHAnsi" w:hAnsiTheme="minorHAnsi" w:cs="Times New Roman"/>
                <w:szCs w:val="21"/>
              </w:rPr>
            </w:pPr>
            <w:r w:rsidRPr="00E40225">
              <w:rPr>
                <w:rFonts w:asciiTheme="minorHAnsi" w:eastAsiaTheme="minorHAnsi" w:hAnsiTheme="minorHAnsi" w:cs="Times New Roman"/>
                <w:szCs w:val="21"/>
              </w:rPr>
              <w:t>覆盖面（%）</w:t>
            </w:r>
          </w:p>
        </w:tc>
        <w:tc>
          <w:tcPr>
            <w:tcW w:w="1417" w:type="dxa"/>
            <w:vAlign w:val="center"/>
          </w:tcPr>
          <w:p w:rsidR="009C3658" w:rsidRPr="00E40225" w:rsidRDefault="009C3658" w:rsidP="00456218">
            <w:pPr>
              <w:pStyle w:val="TableParagraph"/>
              <w:spacing w:before="0"/>
              <w:jc w:val="center"/>
              <w:rPr>
                <w:rFonts w:asciiTheme="minorHAnsi" w:eastAsiaTheme="minorHAnsi" w:hAnsiTheme="minorHAnsi" w:cs="Times New Roman"/>
                <w:szCs w:val="21"/>
              </w:rPr>
            </w:pPr>
            <w:r w:rsidRPr="00E40225">
              <w:rPr>
                <w:rFonts w:asciiTheme="minorHAnsi" w:eastAsiaTheme="minorHAnsi" w:hAnsiTheme="minorHAnsi" w:cs="Times New Roman"/>
                <w:szCs w:val="21"/>
              </w:rPr>
              <w:t>100%</w:t>
            </w:r>
          </w:p>
        </w:tc>
      </w:tr>
    </w:tbl>
    <w:p w:rsidR="009C3658" w:rsidRPr="00E40225" w:rsidRDefault="009C3658" w:rsidP="009C3658">
      <w:pPr>
        <w:rPr>
          <w:rFonts w:eastAsiaTheme="minorHAnsi" w:cs="Times New Roman"/>
          <w:szCs w:val="21"/>
        </w:rPr>
      </w:pPr>
      <w:r w:rsidRPr="00E40225">
        <w:rPr>
          <w:rFonts w:eastAsiaTheme="minorHAnsi" w:cs="Times New Roman" w:hint="eastAsia"/>
          <w:szCs w:val="21"/>
        </w:rPr>
        <w:t>备注：</w:t>
      </w:r>
      <w:r w:rsidRPr="00E40225">
        <w:rPr>
          <w:rFonts w:eastAsiaTheme="minorHAnsi" w:hint="eastAsia"/>
          <w:szCs w:val="21"/>
        </w:rPr>
        <w:t>新生学业奖学金授予范围为具有博士学位授权资格的普通高校全日制本科生。国家奖学金、校长奖学金授予比例根据学校具体文件规定。各奖助内容以学校、学院文件规定为准。</w:t>
      </w:r>
    </w:p>
    <w:p w:rsidR="009C3658" w:rsidRPr="003C77EC" w:rsidRDefault="00C94D9D" w:rsidP="009C3658">
      <w:pPr>
        <w:pStyle w:val="a9"/>
        <w:jc w:val="center"/>
        <w:rPr>
          <w:color w:val="0000FF"/>
          <w:sz w:val="48"/>
          <w:szCs w:val="52"/>
        </w:rPr>
      </w:pPr>
      <w:r w:rsidRPr="003C77EC">
        <w:rPr>
          <w:rFonts w:ascii="华文琥珀" w:eastAsia="华文琥珀" w:hAnsiTheme="minorBidi"/>
          <w:noProof/>
          <w:color w:val="0000FF"/>
          <w:kern w:val="24"/>
          <w:sz w:val="48"/>
          <w:szCs w:val="52"/>
        </w:rPr>
        <w:drawing>
          <wp:anchor distT="0" distB="0" distL="114300" distR="114300" simplePos="0" relativeHeight="251661312" behindDoc="0" locked="0" layoutInCell="1" allowOverlap="1">
            <wp:simplePos x="0" y="0"/>
            <wp:positionH relativeFrom="column">
              <wp:posOffset>-152400</wp:posOffset>
            </wp:positionH>
            <wp:positionV relativeFrom="paragraph">
              <wp:posOffset>537542</wp:posOffset>
            </wp:positionV>
            <wp:extent cx="5676900" cy="1994838"/>
            <wp:effectExtent l="19050" t="0" r="0" b="0"/>
            <wp:wrapNone/>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1"/>
                    <pic:cNvPicPr>
                      <a:picLocks noChangeAspect="1"/>
                    </pic:cNvPicPr>
                  </pic:nvPicPr>
                  <pic:blipFill>
                    <a:blip r:embed="rId8" cstate="print"/>
                    <a:stretch>
                      <a:fillRect/>
                    </a:stretch>
                  </pic:blipFill>
                  <pic:spPr>
                    <a:xfrm>
                      <a:off x="0" y="0"/>
                      <a:ext cx="5676900" cy="1994838"/>
                    </a:xfrm>
                    <a:prstGeom prst="rect">
                      <a:avLst/>
                    </a:prstGeom>
                    <a:noFill/>
                    <a:ln w="9525">
                      <a:noFill/>
                    </a:ln>
                    <a:effectLst>
                      <a:softEdge rad="165100"/>
                    </a:effectLst>
                  </pic:spPr>
                </pic:pic>
              </a:graphicData>
            </a:graphic>
          </wp:anchor>
        </w:drawing>
      </w:r>
      <w:r w:rsidR="003C77EC" w:rsidRPr="003C77EC">
        <w:rPr>
          <w:rFonts w:ascii="华文琥珀" w:eastAsia="华文琥珀" w:hAnsiTheme="minorBidi" w:hint="eastAsia"/>
          <w:color w:val="0000FF"/>
          <w:kern w:val="24"/>
          <w:sz w:val="48"/>
          <w:szCs w:val="52"/>
        </w:rPr>
        <w:t xml:space="preserve"> </w:t>
      </w:r>
      <w:r w:rsidR="009C3658" w:rsidRPr="003C77EC">
        <w:rPr>
          <w:rFonts w:ascii="华文琥珀" w:eastAsia="华文琥珀" w:hAnsiTheme="minorBidi"/>
          <w:color w:val="0000FF"/>
          <w:kern w:val="24"/>
          <w:sz w:val="48"/>
          <w:szCs w:val="52"/>
        </w:rPr>
        <w:t>青岛大学</w:t>
      </w:r>
      <w:r w:rsidR="009C3658" w:rsidRPr="003C77EC">
        <w:rPr>
          <w:rFonts w:ascii="华文琥珀" w:eastAsia="华文琥珀" w:hAnsiTheme="minorBidi" w:hint="eastAsia"/>
          <w:color w:val="0000FF"/>
          <w:kern w:val="24"/>
          <w:sz w:val="48"/>
          <w:szCs w:val="52"/>
        </w:rPr>
        <w:t>物理科学</w:t>
      </w:r>
      <w:r w:rsidR="009C3658" w:rsidRPr="003C77EC">
        <w:rPr>
          <w:rFonts w:ascii="华文琥珀" w:eastAsia="华文琥珀" w:hAnsiTheme="minorBidi"/>
          <w:color w:val="0000FF"/>
          <w:kern w:val="24"/>
          <w:sz w:val="48"/>
          <w:szCs w:val="52"/>
        </w:rPr>
        <w:t>学院欢迎您！</w:t>
      </w:r>
    </w:p>
    <w:p w:rsidR="009C3658" w:rsidRDefault="009C3658" w:rsidP="00576413"/>
    <w:sectPr w:rsidR="009C3658" w:rsidSect="004E5BE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64ADF" w:rsidRDefault="00F64ADF" w:rsidP="00BB3E94">
      <w:r>
        <w:separator/>
      </w:r>
    </w:p>
  </w:endnote>
  <w:endnote w:type="continuationSeparator" w:id="0">
    <w:p w:rsidR="00F64ADF" w:rsidRDefault="00F64ADF" w:rsidP="00BB3E9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华文琥珀">
    <w:altName w:val="微软雅黑"/>
    <w:panose1 w:val="02010800040101010101"/>
    <w:charset w:val="86"/>
    <w:family w:val="auto"/>
    <w:pitch w:val="variable"/>
    <w:sig w:usb0="00000001" w:usb1="080F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64ADF" w:rsidRDefault="00F64ADF" w:rsidP="00BB3E94">
      <w:r>
        <w:separator/>
      </w:r>
    </w:p>
  </w:footnote>
  <w:footnote w:type="continuationSeparator" w:id="0">
    <w:p w:rsidR="00F64ADF" w:rsidRDefault="00F64ADF" w:rsidP="00BB3E9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activeWritingStyle w:appName="MSWord" w:lang="en-US" w:vendorID="64" w:dllVersion="131078" w:nlCheck="1" w:checkStyle="0"/>
  <w:activeWritingStyle w:appName="MSWord" w:lang="zh-CN" w:vendorID="64" w:dllVersion="131077" w:nlCheck="1" w:checkStyle="1"/>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576413"/>
    <w:rsid w:val="00021FDF"/>
    <w:rsid w:val="000A7D06"/>
    <w:rsid w:val="001374E3"/>
    <w:rsid w:val="00160FF8"/>
    <w:rsid w:val="00197383"/>
    <w:rsid w:val="001F7CEE"/>
    <w:rsid w:val="00242A7B"/>
    <w:rsid w:val="002B3959"/>
    <w:rsid w:val="003122D5"/>
    <w:rsid w:val="003C77EC"/>
    <w:rsid w:val="00494631"/>
    <w:rsid w:val="004E5BE2"/>
    <w:rsid w:val="00533C8C"/>
    <w:rsid w:val="00576413"/>
    <w:rsid w:val="005E7F6F"/>
    <w:rsid w:val="006F207F"/>
    <w:rsid w:val="00700B3B"/>
    <w:rsid w:val="007119F9"/>
    <w:rsid w:val="00955336"/>
    <w:rsid w:val="009A59A4"/>
    <w:rsid w:val="009C3658"/>
    <w:rsid w:val="00A66FF9"/>
    <w:rsid w:val="00AA5651"/>
    <w:rsid w:val="00B221A6"/>
    <w:rsid w:val="00BB3E94"/>
    <w:rsid w:val="00C94D9D"/>
    <w:rsid w:val="00E40225"/>
    <w:rsid w:val="00F0251D"/>
    <w:rsid w:val="00F64ADF"/>
    <w:rsid w:val="00FA09E0"/>
    <w:rsid w:val="00FB72F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A95C6F5"/>
  <w15:docId w15:val="{8B3371C8-4F3C-43D7-BA1D-3C6387D9B4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E5BE2"/>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semiHidden/>
    <w:unhideWhenUsed/>
    <w:rsid w:val="00BB3E94"/>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semiHidden/>
    <w:rsid w:val="00BB3E94"/>
    <w:rPr>
      <w:sz w:val="18"/>
      <w:szCs w:val="18"/>
    </w:rPr>
  </w:style>
  <w:style w:type="paragraph" w:styleId="a5">
    <w:name w:val="footer"/>
    <w:basedOn w:val="a"/>
    <w:link w:val="a6"/>
    <w:uiPriority w:val="99"/>
    <w:semiHidden/>
    <w:unhideWhenUsed/>
    <w:rsid w:val="00BB3E94"/>
    <w:pPr>
      <w:tabs>
        <w:tab w:val="center" w:pos="4153"/>
        <w:tab w:val="right" w:pos="8306"/>
      </w:tabs>
      <w:snapToGrid w:val="0"/>
      <w:jc w:val="left"/>
    </w:pPr>
    <w:rPr>
      <w:sz w:val="18"/>
      <w:szCs w:val="18"/>
    </w:rPr>
  </w:style>
  <w:style w:type="character" w:customStyle="1" w:styleId="a6">
    <w:name w:val="页脚 字符"/>
    <w:basedOn w:val="a0"/>
    <w:link w:val="a5"/>
    <w:uiPriority w:val="99"/>
    <w:semiHidden/>
    <w:rsid w:val="00BB3E94"/>
    <w:rPr>
      <w:sz w:val="18"/>
      <w:szCs w:val="18"/>
    </w:rPr>
  </w:style>
  <w:style w:type="paragraph" w:styleId="a7">
    <w:name w:val="Balloon Text"/>
    <w:basedOn w:val="a"/>
    <w:link w:val="a8"/>
    <w:uiPriority w:val="99"/>
    <w:semiHidden/>
    <w:unhideWhenUsed/>
    <w:rsid w:val="00BB3E94"/>
    <w:rPr>
      <w:sz w:val="18"/>
      <w:szCs w:val="18"/>
    </w:rPr>
  </w:style>
  <w:style w:type="character" w:customStyle="1" w:styleId="a8">
    <w:name w:val="批注框文本 字符"/>
    <w:basedOn w:val="a0"/>
    <w:link w:val="a7"/>
    <w:uiPriority w:val="99"/>
    <w:semiHidden/>
    <w:rsid w:val="00BB3E94"/>
    <w:rPr>
      <w:sz w:val="18"/>
      <w:szCs w:val="18"/>
    </w:rPr>
  </w:style>
  <w:style w:type="paragraph" w:styleId="a9">
    <w:name w:val="Normal (Web)"/>
    <w:basedOn w:val="a"/>
    <w:uiPriority w:val="99"/>
    <w:unhideWhenUsed/>
    <w:rsid w:val="009C3658"/>
    <w:rPr>
      <w:sz w:val="24"/>
    </w:rPr>
  </w:style>
  <w:style w:type="paragraph" w:customStyle="1" w:styleId="TableParagraph">
    <w:name w:val="Table Paragraph"/>
    <w:basedOn w:val="a"/>
    <w:uiPriority w:val="1"/>
    <w:qFormat/>
    <w:rsid w:val="009C3658"/>
    <w:pPr>
      <w:spacing w:before="107"/>
    </w:pPr>
    <w:rPr>
      <w:rFonts w:ascii="宋体" w:eastAsia="宋体" w:hAnsi="宋体" w:cs="宋体"/>
      <w:szCs w:val="24"/>
      <w:lang w:val="zh-CN" w:bidi="zh-CN"/>
    </w:rPr>
  </w:style>
  <w:style w:type="character" w:styleId="aa">
    <w:name w:val="Hyperlink"/>
    <w:basedOn w:val="a0"/>
    <w:uiPriority w:val="99"/>
    <w:unhideWhenUsed/>
    <w:rsid w:val="00E40225"/>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webSettings" Target="webSettings.xml"/><Relationship Id="rId7" Type="http://schemas.openxmlformats.org/officeDocument/2006/relationships/hyperlink" Target="http://physics.qdu.edu.cn/szdw/jsdw_azy_.htm"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219</TotalTime>
  <Pages>2</Pages>
  <Words>259</Words>
  <Characters>1482</Characters>
  <Application>Microsoft Office Word</Application>
  <DocSecurity>0</DocSecurity>
  <Lines>12</Lines>
  <Paragraphs>3</Paragraphs>
  <ScaleCrop>false</ScaleCrop>
  <Company/>
  <LinksUpToDate>false</LinksUpToDate>
  <CharactersWithSpaces>1738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2284204213@qq.com</dc:creator>
  <cp:keywords/>
  <dc:description/>
  <cp:lastModifiedBy>2284204213@qq.com</cp:lastModifiedBy>
  <cp:revision>18</cp:revision>
  <dcterms:created xsi:type="dcterms:W3CDTF">2019-02-16T08:54:00Z</dcterms:created>
  <dcterms:modified xsi:type="dcterms:W3CDTF">2019-02-18T01:27:00Z</dcterms:modified>
</cp:coreProperties>
</file>